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128" w:rsidRPr="00796A61" w:rsidRDefault="00D70128" w:rsidP="00C458D0">
      <w:pPr>
        <w:widowControl/>
        <w:jc w:val="center"/>
        <w:rPr>
          <w:rFonts w:ascii="彩虹小标宋" w:eastAsia="彩虹小标宋" w:hAnsi="宋体" w:cs="宋体"/>
          <w:kern w:val="0"/>
          <w:sz w:val="44"/>
          <w:szCs w:val="44"/>
        </w:rPr>
      </w:pPr>
    </w:p>
    <w:p w:rsidR="00BA3C73" w:rsidRPr="00BA3C73" w:rsidRDefault="00BA3C73" w:rsidP="00BA3C73">
      <w:pPr>
        <w:pStyle w:val="a5"/>
        <w:numPr>
          <w:ilvl w:val="0"/>
          <w:numId w:val="3"/>
        </w:numPr>
        <w:ind w:firstLineChars="0"/>
        <w:rPr>
          <w:rFonts w:ascii="彩虹粗仿宋" w:eastAsia="彩虹粗仿宋" w:hAnsi="宋体" w:cs="宋体"/>
          <w:b/>
          <w:kern w:val="0"/>
          <w:sz w:val="32"/>
          <w:szCs w:val="32"/>
        </w:rPr>
      </w:pPr>
      <w:r w:rsidRPr="00BA3C73">
        <w:rPr>
          <w:rFonts w:ascii="彩虹粗仿宋" w:eastAsia="彩虹粗仿宋" w:hAnsi="宋体" w:cs="宋体" w:hint="eastAsia"/>
          <w:b/>
          <w:kern w:val="0"/>
          <w:sz w:val="32"/>
          <w:szCs w:val="32"/>
        </w:rPr>
        <w:t>活动时间：</w:t>
      </w:r>
    </w:p>
    <w:p w:rsidR="00BA3C73" w:rsidRPr="00BA3C73" w:rsidRDefault="00BA3C73" w:rsidP="00BA3C73">
      <w:pPr>
        <w:pStyle w:val="a5"/>
        <w:ind w:left="1080" w:firstLineChars="0" w:firstLine="0"/>
        <w:rPr>
          <w:rFonts w:ascii="彩虹粗仿宋" w:eastAsia="彩虹粗仿宋" w:hAnsi="宋体" w:cs="宋体"/>
          <w:kern w:val="0"/>
          <w:sz w:val="32"/>
          <w:szCs w:val="32"/>
        </w:rPr>
      </w:pPr>
      <w:r w:rsidRPr="00BA3C73">
        <w:rPr>
          <w:rFonts w:ascii="彩虹粗仿宋" w:eastAsia="彩虹粗仿宋" w:hAnsi="宋体" w:cs="宋体" w:hint="eastAsia"/>
          <w:kern w:val="0"/>
          <w:sz w:val="32"/>
          <w:szCs w:val="32"/>
        </w:rPr>
        <w:t>至2019年12月31日</w:t>
      </w:r>
    </w:p>
    <w:p w:rsidR="00BA3C73" w:rsidRPr="00BA3C73" w:rsidRDefault="00BA3C73" w:rsidP="00BA3C73">
      <w:pPr>
        <w:pStyle w:val="a5"/>
        <w:numPr>
          <w:ilvl w:val="0"/>
          <w:numId w:val="3"/>
        </w:numPr>
        <w:ind w:firstLineChars="0"/>
        <w:rPr>
          <w:rFonts w:ascii="彩虹粗仿宋" w:eastAsia="彩虹粗仿宋" w:hAnsi="宋体" w:cs="宋体"/>
          <w:b/>
          <w:kern w:val="0"/>
          <w:sz w:val="32"/>
          <w:szCs w:val="32"/>
        </w:rPr>
      </w:pPr>
      <w:r w:rsidRPr="00BA3C73">
        <w:rPr>
          <w:rFonts w:ascii="彩虹粗仿宋" w:eastAsia="彩虹粗仿宋" w:hAnsi="宋体" w:cs="宋体" w:hint="eastAsia"/>
          <w:b/>
          <w:kern w:val="0"/>
          <w:sz w:val="32"/>
          <w:szCs w:val="32"/>
        </w:rPr>
        <w:t>活动对象：</w:t>
      </w:r>
    </w:p>
    <w:p w:rsidR="00BA3C73" w:rsidRPr="00BA3C73" w:rsidRDefault="00BA3C73" w:rsidP="00BA3C73">
      <w:pPr>
        <w:pStyle w:val="a5"/>
        <w:ind w:left="1080" w:firstLineChars="0" w:firstLine="0"/>
        <w:rPr>
          <w:rFonts w:ascii="彩虹粗仿宋" w:eastAsia="彩虹粗仿宋"/>
          <w:sz w:val="32"/>
          <w:szCs w:val="32"/>
        </w:rPr>
      </w:pPr>
      <w:r w:rsidRPr="00BA3C73">
        <w:rPr>
          <w:rFonts w:ascii="彩虹粗仿宋" w:eastAsia="彩虹粗仿宋" w:hint="eastAsia"/>
          <w:sz w:val="32"/>
          <w:szCs w:val="32"/>
        </w:rPr>
        <w:t>绑定建行储蓄卡或信用卡的深圳建行无感支付客户</w:t>
      </w:r>
    </w:p>
    <w:p w:rsidR="00BA3C73" w:rsidRPr="00BA3C73" w:rsidRDefault="00BA3C73" w:rsidP="00BA3C73">
      <w:pPr>
        <w:pStyle w:val="a5"/>
        <w:numPr>
          <w:ilvl w:val="0"/>
          <w:numId w:val="3"/>
        </w:numPr>
        <w:ind w:firstLineChars="0"/>
        <w:rPr>
          <w:rFonts w:ascii="彩虹粗仿宋" w:eastAsia="彩虹粗仿宋" w:hAnsi="宋体" w:cs="宋体"/>
          <w:b/>
          <w:kern w:val="0"/>
          <w:sz w:val="32"/>
          <w:szCs w:val="32"/>
        </w:rPr>
      </w:pPr>
      <w:r w:rsidRPr="00BA3C73">
        <w:rPr>
          <w:rFonts w:ascii="彩虹粗仿宋" w:eastAsia="彩虹粗仿宋" w:hAnsi="宋体" w:cs="宋体" w:hint="eastAsia"/>
          <w:b/>
          <w:kern w:val="0"/>
          <w:sz w:val="32"/>
          <w:szCs w:val="32"/>
        </w:rPr>
        <w:t>活动内容：</w:t>
      </w:r>
    </w:p>
    <w:p w:rsidR="00BA3C73" w:rsidRPr="00524559" w:rsidRDefault="00524559" w:rsidP="00524559">
      <w:pPr>
        <w:pStyle w:val="a5"/>
        <w:numPr>
          <w:ilvl w:val="0"/>
          <w:numId w:val="4"/>
        </w:numPr>
        <w:spacing w:line="560" w:lineRule="exact"/>
        <w:ind w:firstLineChars="0"/>
        <w:rPr>
          <w:rFonts w:ascii="彩虹粗仿宋" w:eastAsia="彩虹粗仿宋" w:hAnsi="微软雅黑"/>
          <w:b/>
          <w:i/>
          <w:sz w:val="32"/>
        </w:rPr>
      </w:pPr>
      <w:r w:rsidRPr="00524559">
        <w:rPr>
          <w:rFonts w:ascii="彩虹粗仿宋" w:eastAsia="彩虹粗仿宋" w:hAnsi="微软雅黑" w:hint="eastAsia"/>
          <w:b/>
          <w:i/>
          <w:sz w:val="32"/>
        </w:rPr>
        <w:t>中石化无感加油</w:t>
      </w:r>
    </w:p>
    <w:p w:rsidR="00524559" w:rsidRDefault="00524559" w:rsidP="00524559">
      <w:pPr>
        <w:pStyle w:val="a5"/>
        <w:spacing w:line="560" w:lineRule="exact"/>
        <w:ind w:left="1060" w:firstLineChars="0" w:firstLine="0"/>
        <w:rPr>
          <w:rFonts w:ascii="彩虹粗仿宋" w:eastAsia="彩虹粗仿宋" w:hAnsi="宋体" w:cs="宋体"/>
          <w:kern w:val="0"/>
          <w:sz w:val="32"/>
          <w:szCs w:val="32"/>
        </w:rPr>
      </w:pPr>
      <w:r w:rsidRPr="00AE5ED6">
        <w:rPr>
          <w:rFonts w:ascii="彩虹粗仿宋" w:eastAsia="彩虹粗仿宋" w:hAnsi="宋体" w:cs="宋体" w:hint="eastAsia"/>
          <w:kern w:val="0"/>
          <w:sz w:val="32"/>
          <w:szCs w:val="32"/>
        </w:rPr>
        <w:t>活动期间，绑定建行信用卡或储蓄卡</w:t>
      </w:r>
      <w:r>
        <w:rPr>
          <w:rFonts w:ascii="彩虹粗仿宋" w:eastAsia="彩虹粗仿宋" w:hAnsi="宋体" w:cs="宋体" w:hint="eastAsia"/>
          <w:kern w:val="0"/>
          <w:sz w:val="32"/>
          <w:szCs w:val="32"/>
        </w:rPr>
        <w:t>的无感支付客户，</w:t>
      </w:r>
      <w:r w:rsidRPr="00AE5ED6">
        <w:rPr>
          <w:rFonts w:ascii="彩虹粗仿宋" w:eastAsia="彩虹粗仿宋" w:hAnsi="宋体" w:cs="宋体" w:hint="eastAsia"/>
          <w:kern w:val="0"/>
          <w:sz w:val="32"/>
          <w:szCs w:val="32"/>
        </w:rPr>
        <w:t>在</w:t>
      </w:r>
      <w:r>
        <w:rPr>
          <w:rFonts w:ascii="彩虹粗仿宋" w:eastAsia="彩虹粗仿宋" w:hAnsi="宋体" w:cs="宋体" w:hint="eastAsia"/>
          <w:kern w:val="0"/>
          <w:sz w:val="32"/>
          <w:szCs w:val="32"/>
        </w:rPr>
        <w:t>中石化指定直营</w:t>
      </w:r>
      <w:r w:rsidRPr="00AE5ED6">
        <w:rPr>
          <w:rFonts w:ascii="彩虹粗仿宋" w:eastAsia="彩虹粗仿宋" w:hAnsi="宋体" w:cs="宋体" w:hint="eastAsia"/>
          <w:kern w:val="0"/>
          <w:sz w:val="32"/>
          <w:szCs w:val="32"/>
        </w:rPr>
        <w:t>加油站可享受首次“加油6折优惠，最高立减50元”，后5次加油“随机减”</w:t>
      </w:r>
      <w:r>
        <w:rPr>
          <w:rFonts w:ascii="彩虹粗仿宋" w:eastAsia="彩虹粗仿宋" w:hAnsi="宋体" w:cs="宋体" w:hint="eastAsia"/>
          <w:kern w:val="0"/>
          <w:sz w:val="32"/>
          <w:szCs w:val="32"/>
        </w:rPr>
        <w:t>优惠</w:t>
      </w:r>
      <w:r w:rsidRPr="00AE5ED6">
        <w:rPr>
          <w:rFonts w:ascii="彩虹粗仿宋" w:eastAsia="彩虹粗仿宋" w:hAnsi="宋体" w:cs="宋体" w:hint="eastAsia"/>
          <w:kern w:val="0"/>
          <w:sz w:val="32"/>
          <w:szCs w:val="32"/>
        </w:rPr>
        <w:t>。每名客户每月可享1次、累计6次，单日最多优惠266份，先到先得 。优惠不与</w:t>
      </w:r>
      <w:r>
        <w:rPr>
          <w:rFonts w:ascii="彩虹粗仿宋" w:eastAsia="彩虹粗仿宋" w:hAnsi="宋体" w:cs="宋体" w:hint="eastAsia"/>
          <w:kern w:val="0"/>
          <w:sz w:val="32"/>
          <w:szCs w:val="32"/>
        </w:rPr>
        <w:t>中石化</w:t>
      </w:r>
      <w:r w:rsidRPr="00AE5ED6">
        <w:rPr>
          <w:rFonts w:ascii="彩虹粗仿宋" w:eastAsia="彩虹粗仿宋" w:hAnsi="宋体" w:cs="宋体" w:hint="eastAsia"/>
          <w:kern w:val="0"/>
          <w:sz w:val="32"/>
          <w:szCs w:val="32"/>
        </w:rPr>
        <w:t>其他优惠叠加</w:t>
      </w:r>
      <w:r>
        <w:rPr>
          <w:rFonts w:ascii="彩虹粗仿宋" w:eastAsia="彩虹粗仿宋" w:hAnsi="宋体" w:cs="宋体" w:hint="eastAsia"/>
          <w:kern w:val="0"/>
          <w:sz w:val="32"/>
          <w:szCs w:val="32"/>
        </w:rPr>
        <w:t>。</w:t>
      </w:r>
    </w:p>
    <w:p w:rsidR="00BA3C73" w:rsidRPr="00524559" w:rsidRDefault="00BA3C73" w:rsidP="00524559">
      <w:pPr>
        <w:rPr>
          <w:rFonts w:ascii="彩虹粗仿宋" w:eastAsia="彩虹粗仿宋" w:hAnsi="宋体" w:cs="宋体"/>
          <w:b/>
          <w:kern w:val="0"/>
          <w:sz w:val="32"/>
          <w:szCs w:val="32"/>
        </w:rPr>
      </w:pPr>
    </w:p>
    <w:p w:rsidR="00BA3C73" w:rsidRDefault="00BA3C73" w:rsidP="00BA3C73">
      <w:pPr>
        <w:pStyle w:val="a5"/>
        <w:numPr>
          <w:ilvl w:val="0"/>
          <w:numId w:val="3"/>
        </w:numPr>
        <w:ind w:firstLineChars="0"/>
        <w:rPr>
          <w:rFonts w:ascii="彩虹粗仿宋" w:eastAsia="彩虹粗仿宋" w:hAnsi="宋体" w:cs="宋体"/>
          <w:b/>
          <w:kern w:val="0"/>
          <w:sz w:val="32"/>
          <w:szCs w:val="32"/>
        </w:rPr>
      </w:pPr>
      <w:r w:rsidRPr="00BA3C73">
        <w:rPr>
          <w:rFonts w:ascii="彩虹粗仿宋" w:eastAsia="彩虹粗仿宋" w:hAnsi="宋体" w:cs="宋体" w:hint="eastAsia"/>
          <w:b/>
          <w:kern w:val="0"/>
          <w:sz w:val="32"/>
          <w:szCs w:val="32"/>
        </w:rPr>
        <w:t>油站信息：</w:t>
      </w:r>
    </w:p>
    <w:p w:rsidR="00524559" w:rsidRDefault="00524559" w:rsidP="00524559">
      <w:pPr>
        <w:pStyle w:val="a5"/>
        <w:ind w:left="1080" w:firstLineChars="0" w:firstLine="0"/>
        <w:rPr>
          <w:rFonts w:ascii="彩虹粗仿宋" w:eastAsia="彩虹粗仿宋" w:hAnsi="宋体" w:cs="宋体"/>
          <w:kern w:val="0"/>
          <w:sz w:val="32"/>
          <w:szCs w:val="32"/>
        </w:rPr>
      </w:pPr>
      <w:r>
        <w:rPr>
          <w:rFonts w:ascii="彩虹粗仿宋" w:eastAsia="彩虹粗仿宋" w:hAnsi="宋体" w:cs="宋体" w:hint="eastAsia"/>
          <w:kern w:val="0"/>
          <w:sz w:val="32"/>
          <w:szCs w:val="32"/>
        </w:rPr>
        <w:t>首批中石化直营加油站12家已上线：梅林、红荔、</w:t>
      </w:r>
      <w:r w:rsidRPr="00AE5ED6">
        <w:rPr>
          <w:rFonts w:ascii="彩虹粗仿宋" w:eastAsia="彩虹粗仿宋" w:hAnsi="宋体" w:cs="宋体" w:hint="eastAsia"/>
          <w:kern w:val="0"/>
          <w:sz w:val="32"/>
          <w:szCs w:val="32"/>
        </w:rPr>
        <w:t>皇岗</w:t>
      </w:r>
      <w:r>
        <w:rPr>
          <w:rFonts w:ascii="彩虹粗仿宋" w:eastAsia="彩虹粗仿宋" w:hAnsi="宋体" w:cs="宋体" w:hint="eastAsia"/>
          <w:kern w:val="0"/>
          <w:sz w:val="32"/>
          <w:szCs w:val="32"/>
        </w:rPr>
        <w:t>、</w:t>
      </w:r>
      <w:r w:rsidRPr="00AE5ED6">
        <w:rPr>
          <w:rFonts w:ascii="彩虹粗仿宋" w:eastAsia="彩虹粗仿宋" w:hAnsi="宋体" w:cs="宋体" w:hint="eastAsia"/>
          <w:kern w:val="0"/>
          <w:sz w:val="32"/>
          <w:szCs w:val="32"/>
        </w:rPr>
        <w:t>皇岗高速</w:t>
      </w:r>
      <w:r>
        <w:rPr>
          <w:rFonts w:ascii="彩虹粗仿宋" w:eastAsia="彩虹粗仿宋" w:hAnsi="宋体" w:cs="宋体" w:hint="eastAsia"/>
          <w:kern w:val="0"/>
          <w:sz w:val="32"/>
          <w:szCs w:val="32"/>
        </w:rPr>
        <w:t>、</w:t>
      </w:r>
      <w:r w:rsidRPr="00AE5ED6">
        <w:rPr>
          <w:rFonts w:ascii="彩虹粗仿宋" w:eastAsia="彩虹粗仿宋" w:hAnsi="宋体" w:cs="宋体" w:hint="eastAsia"/>
          <w:kern w:val="0"/>
          <w:sz w:val="32"/>
          <w:szCs w:val="32"/>
        </w:rPr>
        <w:t>滨源</w:t>
      </w:r>
      <w:r>
        <w:rPr>
          <w:rFonts w:ascii="彩虹粗仿宋" w:eastAsia="彩虹粗仿宋" w:hAnsi="宋体" w:cs="宋体" w:hint="eastAsia"/>
          <w:kern w:val="0"/>
          <w:sz w:val="32"/>
          <w:szCs w:val="32"/>
        </w:rPr>
        <w:t>、</w:t>
      </w:r>
      <w:r w:rsidRPr="00AE5ED6">
        <w:rPr>
          <w:rFonts w:ascii="彩虹粗仿宋" w:eastAsia="彩虹粗仿宋" w:hAnsi="宋体" w:cs="宋体" w:hint="eastAsia"/>
          <w:kern w:val="0"/>
          <w:sz w:val="32"/>
          <w:szCs w:val="32"/>
        </w:rPr>
        <w:t>福田</w:t>
      </w:r>
      <w:r>
        <w:rPr>
          <w:rFonts w:ascii="彩虹粗仿宋" w:eastAsia="彩虹粗仿宋" w:hAnsi="宋体" w:cs="宋体" w:hint="eastAsia"/>
          <w:kern w:val="0"/>
          <w:sz w:val="32"/>
          <w:szCs w:val="32"/>
        </w:rPr>
        <w:t>、</w:t>
      </w:r>
      <w:r w:rsidRPr="00AE5ED6">
        <w:rPr>
          <w:rFonts w:ascii="彩虹粗仿宋" w:eastAsia="彩虹粗仿宋" w:hAnsi="宋体" w:cs="宋体" w:hint="eastAsia"/>
          <w:kern w:val="0"/>
          <w:sz w:val="32"/>
          <w:szCs w:val="32"/>
        </w:rPr>
        <w:t>上步</w:t>
      </w:r>
      <w:r>
        <w:rPr>
          <w:rFonts w:ascii="彩虹粗仿宋" w:eastAsia="彩虹粗仿宋" w:hAnsi="宋体" w:cs="宋体" w:hint="eastAsia"/>
          <w:kern w:val="0"/>
          <w:sz w:val="32"/>
          <w:szCs w:val="32"/>
        </w:rPr>
        <w:t>、</w:t>
      </w:r>
      <w:r w:rsidRPr="00AE5ED6">
        <w:rPr>
          <w:rFonts w:ascii="彩虹粗仿宋" w:eastAsia="彩虹粗仿宋" w:hAnsi="宋体" w:cs="宋体" w:hint="eastAsia"/>
          <w:kern w:val="0"/>
          <w:sz w:val="32"/>
          <w:szCs w:val="32"/>
        </w:rPr>
        <w:t>深港</w:t>
      </w:r>
      <w:r>
        <w:rPr>
          <w:rFonts w:ascii="彩虹粗仿宋" w:eastAsia="彩虹粗仿宋" w:hAnsi="宋体" w:cs="宋体" w:hint="eastAsia"/>
          <w:kern w:val="0"/>
          <w:sz w:val="32"/>
          <w:szCs w:val="32"/>
        </w:rPr>
        <w:t>、</w:t>
      </w:r>
      <w:r w:rsidRPr="00AE5ED6">
        <w:rPr>
          <w:rFonts w:ascii="彩虹粗仿宋" w:eastAsia="彩虹粗仿宋" w:hAnsi="宋体" w:cs="宋体" w:hint="eastAsia"/>
          <w:kern w:val="0"/>
          <w:sz w:val="32"/>
          <w:szCs w:val="32"/>
        </w:rPr>
        <w:t>北环</w:t>
      </w:r>
      <w:r>
        <w:rPr>
          <w:rFonts w:ascii="彩虹粗仿宋" w:eastAsia="彩虹粗仿宋" w:hAnsi="宋体" w:cs="宋体" w:hint="eastAsia"/>
          <w:kern w:val="0"/>
          <w:sz w:val="32"/>
          <w:szCs w:val="32"/>
        </w:rPr>
        <w:t>、</w:t>
      </w:r>
      <w:r w:rsidRPr="00AE5ED6">
        <w:rPr>
          <w:rFonts w:ascii="彩虹粗仿宋" w:eastAsia="彩虹粗仿宋" w:hAnsi="宋体" w:cs="宋体" w:hint="eastAsia"/>
          <w:kern w:val="0"/>
          <w:sz w:val="32"/>
          <w:szCs w:val="32"/>
        </w:rPr>
        <w:t>国贸</w:t>
      </w:r>
      <w:r>
        <w:rPr>
          <w:rFonts w:ascii="彩虹粗仿宋" w:eastAsia="彩虹粗仿宋" w:hAnsi="宋体" w:cs="宋体" w:hint="eastAsia"/>
          <w:kern w:val="0"/>
          <w:sz w:val="32"/>
          <w:szCs w:val="32"/>
        </w:rPr>
        <w:t>、</w:t>
      </w:r>
      <w:r w:rsidRPr="00AE5ED6">
        <w:rPr>
          <w:rFonts w:ascii="彩虹粗仿宋" w:eastAsia="彩虹粗仿宋" w:hAnsi="宋体" w:cs="宋体" w:hint="eastAsia"/>
          <w:kern w:val="0"/>
          <w:sz w:val="32"/>
          <w:szCs w:val="32"/>
        </w:rPr>
        <w:t>深长三</w:t>
      </w:r>
      <w:r>
        <w:rPr>
          <w:rFonts w:ascii="彩虹粗仿宋" w:eastAsia="彩虹粗仿宋" w:hAnsi="宋体" w:cs="宋体" w:hint="eastAsia"/>
          <w:kern w:val="0"/>
          <w:sz w:val="32"/>
          <w:szCs w:val="32"/>
        </w:rPr>
        <w:t>、</w:t>
      </w:r>
      <w:r w:rsidRPr="00AE5ED6">
        <w:rPr>
          <w:rFonts w:ascii="彩虹粗仿宋" w:eastAsia="彩虹粗仿宋" w:hAnsi="宋体" w:cs="宋体" w:hint="eastAsia"/>
          <w:kern w:val="0"/>
          <w:sz w:val="32"/>
          <w:szCs w:val="32"/>
        </w:rPr>
        <w:t>深政</w:t>
      </w:r>
      <w:r>
        <w:rPr>
          <w:rFonts w:ascii="彩虹粗仿宋" w:eastAsia="彩虹粗仿宋" w:hAnsi="宋体" w:cs="宋体" w:hint="eastAsia"/>
          <w:kern w:val="0"/>
          <w:sz w:val="32"/>
          <w:szCs w:val="32"/>
        </w:rPr>
        <w:t>等，后续将陆续开放更多加油站。更多站点信息请关注微信小程序“我爱我车GO”。</w:t>
      </w:r>
    </w:p>
    <w:p w:rsidR="00524559" w:rsidRDefault="00524559" w:rsidP="00524559">
      <w:pPr>
        <w:pStyle w:val="a5"/>
        <w:ind w:left="1080" w:firstLineChars="0" w:firstLine="0"/>
        <w:rPr>
          <w:rFonts w:ascii="彩虹粗仿宋" w:eastAsia="彩虹粗仿宋" w:hAnsi="宋体" w:cs="宋体"/>
          <w:kern w:val="0"/>
          <w:sz w:val="32"/>
          <w:szCs w:val="32"/>
        </w:rPr>
      </w:pPr>
    </w:p>
    <w:p w:rsidR="00524559" w:rsidRDefault="00524559" w:rsidP="00524559">
      <w:pPr>
        <w:pStyle w:val="a5"/>
        <w:ind w:left="1080" w:firstLineChars="0" w:firstLine="0"/>
        <w:rPr>
          <w:rFonts w:ascii="彩虹粗仿宋" w:eastAsia="彩虹粗仿宋" w:hAnsi="宋体" w:cs="宋体"/>
          <w:kern w:val="0"/>
          <w:sz w:val="32"/>
          <w:szCs w:val="32"/>
        </w:rPr>
      </w:pPr>
    </w:p>
    <w:p w:rsidR="00524559" w:rsidRDefault="00524559" w:rsidP="00524559">
      <w:pPr>
        <w:pStyle w:val="a5"/>
        <w:ind w:left="1080" w:firstLineChars="0" w:firstLine="0"/>
        <w:rPr>
          <w:rFonts w:ascii="彩虹粗仿宋" w:eastAsia="彩虹粗仿宋" w:hAnsi="宋体" w:cs="宋体"/>
          <w:kern w:val="0"/>
          <w:sz w:val="32"/>
          <w:szCs w:val="32"/>
        </w:rPr>
      </w:pPr>
    </w:p>
    <w:p w:rsidR="00524559" w:rsidRDefault="00524559" w:rsidP="00524559">
      <w:pPr>
        <w:pStyle w:val="a5"/>
        <w:ind w:left="1080" w:firstLineChars="0" w:firstLine="0"/>
        <w:rPr>
          <w:rFonts w:ascii="彩虹粗仿宋" w:eastAsia="彩虹粗仿宋" w:hAnsi="宋体" w:cs="宋体"/>
          <w:kern w:val="0"/>
          <w:sz w:val="32"/>
          <w:szCs w:val="32"/>
        </w:rPr>
      </w:pPr>
    </w:p>
    <w:p w:rsidR="00524559" w:rsidRPr="00524559" w:rsidRDefault="00524559" w:rsidP="00524559">
      <w:pPr>
        <w:pStyle w:val="a5"/>
        <w:ind w:left="1080" w:firstLineChars="0" w:firstLine="0"/>
        <w:rPr>
          <w:rFonts w:ascii="彩虹粗仿宋" w:eastAsia="彩虹粗仿宋" w:hAnsi="宋体" w:cs="宋体"/>
          <w:b/>
          <w:kern w:val="0"/>
          <w:sz w:val="32"/>
          <w:szCs w:val="32"/>
        </w:rPr>
      </w:pPr>
      <w:r w:rsidRPr="00524559">
        <w:rPr>
          <w:rFonts w:ascii="彩虹粗仿宋" w:eastAsia="彩虹粗仿宋" w:hAnsi="宋体" w:cs="宋体" w:hint="eastAsia"/>
          <w:b/>
          <w:kern w:val="0"/>
          <w:sz w:val="32"/>
          <w:szCs w:val="32"/>
        </w:rPr>
        <w:t>具体地址：</w:t>
      </w:r>
    </w:p>
    <w:p w:rsidR="00524559" w:rsidRDefault="00524559" w:rsidP="00524559">
      <w:pPr>
        <w:pStyle w:val="a5"/>
        <w:ind w:left="1080" w:firstLineChars="0" w:firstLine="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/>
          <w:sz w:val="32"/>
          <w:szCs w:val="32"/>
        </w:rPr>
        <w:object w:dxaOrig="8145" w:dyaOrig="35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6.5pt;height:177.75pt" o:ole="">
            <v:imagedata r:id="rId7" o:title=""/>
          </v:shape>
          <o:OLEObject Type="Embed" ProgID="Excel.Sheet.12" ShapeID="_x0000_i1025" DrawAspect="Content" ObjectID="_1628336600" r:id="rId8"/>
        </w:object>
      </w:r>
    </w:p>
    <w:p w:rsidR="00B118C9" w:rsidRPr="00BA3C73" w:rsidRDefault="00B118C9" w:rsidP="00524559">
      <w:pPr>
        <w:pStyle w:val="a5"/>
        <w:ind w:left="1080" w:firstLineChars="0" w:firstLine="0"/>
        <w:rPr>
          <w:rFonts w:ascii="彩虹粗仿宋" w:eastAsia="彩虹粗仿宋" w:hAnsi="宋体" w:cs="宋体"/>
          <w:b/>
          <w:kern w:val="0"/>
          <w:sz w:val="32"/>
          <w:szCs w:val="32"/>
        </w:rPr>
      </w:pPr>
      <w:r>
        <w:rPr>
          <w:rFonts w:ascii="彩虹粗仿宋" w:eastAsia="彩虹粗仿宋"/>
          <w:noProof/>
          <w:sz w:val="32"/>
          <w:szCs w:val="32"/>
        </w:rPr>
        <w:drawing>
          <wp:inline distT="0" distB="0" distL="0" distR="0">
            <wp:extent cx="2438400" cy="2438400"/>
            <wp:effectExtent l="0" t="0" r="0" b="0"/>
            <wp:docPr id="2" name="图片 2" descr="C:\Users\Administrator\Desktop\201903220904187565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2019032209041875656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A3C73" w:rsidRPr="00BA3C73" w:rsidRDefault="00BA3C73" w:rsidP="00BA3C73">
      <w:pPr>
        <w:pStyle w:val="a5"/>
        <w:ind w:left="1080" w:firstLineChars="0" w:firstLine="0"/>
        <w:rPr>
          <w:rFonts w:ascii="彩虹粗仿宋" w:eastAsia="彩虹粗仿宋"/>
          <w:sz w:val="32"/>
          <w:szCs w:val="32"/>
        </w:rPr>
      </w:pPr>
    </w:p>
    <w:p w:rsidR="00524559" w:rsidRPr="00524559" w:rsidRDefault="00524559" w:rsidP="00524559">
      <w:pPr>
        <w:widowControl/>
        <w:jc w:val="left"/>
        <w:rPr>
          <w:rFonts w:ascii="彩虹粗仿宋" w:eastAsia="彩虹粗仿宋" w:hAnsi="宋体" w:cs="宋体"/>
          <w:kern w:val="0"/>
          <w:sz w:val="32"/>
          <w:szCs w:val="32"/>
        </w:rPr>
      </w:pPr>
    </w:p>
    <w:p w:rsidR="00524559" w:rsidRPr="00524559" w:rsidRDefault="00524559" w:rsidP="00524559">
      <w:pPr>
        <w:widowControl/>
        <w:jc w:val="left"/>
        <w:rPr>
          <w:rFonts w:ascii="彩虹粗仿宋" w:eastAsia="彩虹粗仿宋" w:hAnsi="宋体" w:cs="宋体"/>
          <w:kern w:val="0"/>
          <w:sz w:val="32"/>
          <w:szCs w:val="32"/>
        </w:rPr>
      </w:pPr>
    </w:p>
    <w:p w:rsidR="00524559" w:rsidRPr="00524559" w:rsidRDefault="00524559" w:rsidP="00524559">
      <w:pPr>
        <w:widowControl/>
        <w:jc w:val="left"/>
        <w:rPr>
          <w:rFonts w:ascii="彩虹粗仿宋" w:eastAsia="彩虹粗仿宋" w:hAnsi="宋体" w:cs="宋体"/>
          <w:kern w:val="0"/>
          <w:sz w:val="32"/>
          <w:szCs w:val="32"/>
        </w:rPr>
      </w:pPr>
    </w:p>
    <w:p w:rsidR="00796A61" w:rsidRPr="00BA3C73" w:rsidRDefault="00796A61" w:rsidP="004D03A0">
      <w:pPr>
        <w:widowControl/>
        <w:jc w:val="left"/>
        <w:rPr>
          <w:rFonts w:ascii="彩虹粗仿宋" w:eastAsia="彩虹粗仿宋" w:hAnsi="宋体" w:cs="宋体"/>
          <w:kern w:val="0"/>
          <w:sz w:val="32"/>
          <w:szCs w:val="32"/>
        </w:rPr>
      </w:pPr>
    </w:p>
    <w:p w:rsidR="00C458D0" w:rsidRPr="00C458D0" w:rsidRDefault="00C458D0">
      <w:pPr>
        <w:rPr>
          <w:rFonts w:ascii="彩虹粗仿宋" w:eastAsia="彩虹粗仿宋"/>
          <w:sz w:val="32"/>
          <w:szCs w:val="32"/>
        </w:rPr>
      </w:pPr>
    </w:p>
    <w:sectPr w:rsidR="00C458D0" w:rsidRPr="00C458D0" w:rsidSect="00796A61">
      <w:pgSz w:w="11906" w:h="16838"/>
      <w:pgMar w:top="1440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514" w:rsidRDefault="00452514" w:rsidP="00D70128">
      <w:r>
        <w:separator/>
      </w:r>
    </w:p>
  </w:endnote>
  <w:endnote w:type="continuationSeparator" w:id="0">
    <w:p w:rsidR="00452514" w:rsidRDefault="00452514" w:rsidP="00D70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514" w:rsidRDefault="00452514" w:rsidP="00D70128">
      <w:r>
        <w:separator/>
      </w:r>
    </w:p>
  </w:footnote>
  <w:footnote w:type="continuationSeparator" w:id="0">
    <w:p w:rsidR="00452514" w:rsidRDefault="00452514" w:rsidP="00D70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A54A4"/>
    <w:multiLevelType w:val="hybridMultilevel"/>
    <w:tmpl w:val="D1E244F6"/>
    <w:lvl w:ilvl="0" w:tplc="04090001">
      <w:start w:val="1"/>
      <w:numFmt w:val="bullet"/>
      <w:lvlText w:val="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1">
    <w:nsid w:val="1BB34D42"/>
    <w:multiLevelType w:val="hybridMultilevel"/>
    <w:tmpl w:val="99EEDD44"/>
    <w:lvl w:ilvl="0" w:tplc="4EF6AF22">
      <w:start w:val="1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DB8781B"/>
    <w:multiLevelType w:val="hybridMultilevel"/>
    <w:tmpl w:val="DF927F46"/>
    <w:lvl w:ilvl="0" w:tplc="8B2A2E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EBC720E"/>
    <w:multiLevelType w:val="hybridMultilevel"/>
    <w:tmpl w:val="CC44CBAE"/>
    <w:lvl w:ilvl="0" w:tplc="0784AE0E">
      <w:start w:val="1"/>
      <w:numFmt w:val="japaneseCounting"/>
      <w:lvlText w:val="%1、"/>
      <w:lvlJc w:val="left"/>
      <w:pPr>
        <w:ind w:left="720" w:hanging="720"/>
      </w:pPr>
      <w:rPr>
        <w:rFonts w:hAnsi="宋体" w:cs="宋体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204"/>
    <w:rsid w:val="000C0307"/>
    <w:rsid w:val="001E1097"/>
    <w:rsid w:val="00224B86"/>
    <w:rsid w:val="00353204"/>
    <w:rsid w:val="003A0AD8"/>
    <w:rsid w:val="003A3ED3"/>
    <w:rsid w:val="003B2C28"/>
    <w:rsid w:val="00452514"/>
    <w:rsid w:val="00474621"/>
    <w:rsid w:val="004D03A0"/>
    <w:rsid w:val="00524559"/>
    <w:rsid w:val="0056218B"/>
    <w:rsid w:val="006B00F0"/>
    <w:rsid w:val="006D695D"/>
    <w:rsid w:val="00773A50"/>
    <w:rsid w:val="00796A61"/>
    <w:rsid w:val="007A0B9E"/>
    <w:rsid w:val="00911895"/>
    <w:rsid w:val="009D40E7"/>
    <w:rsid w:val="00AE5ED6"/>
    <w:rsid w:val="00AF59A0"/>
    <w:rsid w:val="00B118C9"/>
    <w:rsid w:val="00B37BA0"/>
    <w:rsid w:val="00BA3C73"/>
    <w:rsid w:val="00C458D0"/>
    <w:rsid w:val="00D46370"/>
    <w:rsid w:val="00D70128"/>
    <w:rsid w:val="00FB14C7"/>
    <w:rsid w:val="00FF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A1FCF34-32ED-4F7E-B0A3-6019D5692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01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01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01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0128"/>
    <w:rPr>
      <w:sz w:val="18"/>
      <w:szCs w:val="18"/>
    </w:rPr>
  </w:style>
  <w:style w:type="paragraph" w:styleId="a5">
    <w:name w:val="List Paragraph"/>
    <w:basedOn w:val="a"/>
    <w:uiPriority w:val="34"/>
    <w:qFormat/>
    <w:rsid w:val="00C458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4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987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59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___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郦美媛</dc:creator>
  <cp:lastModifiedBy>郦美媛</cp:lastModifiedBy>
  <cp:revision>2</cp:revision>
  <dcterms:created xsi:type="dcterms:W3CDTF">2019-08-26T06:57:00Z</dcterms:created>
  <dcterms:modified xsi:type="dcterms:W3CDTF">2019-08-26T06:57:00Z</dcterms:modified>
</cp:coreProperties>
</file>