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A5" w:rsidRPr="00B50AF6" w:rsidRDefault="00B50AF6" w:rsidP="00B50AF6">
      <w:pPr>
        <w:spacing w:line="560" w:lineRule="exact"/>
        <w:ind w:firstLineChars="200" w:firstLine="723"/>
        <w:jc w:val="center"/>
        <w:rPr>
          <w:rFonts w:ascii="彩虹小标宋" w:eastAsia="彩虹小标宋" w:hAnsi="宋体" w:cs="Times New Roman"/>
          <w:b/>
          <w:kern w:val="0"/>
          <w:sz w:val="36"/>
          <w:szCs w:val="36"/>
        </w:rPr>
      </w:pPr>
      <w:r w:rsidRPr="00B50AF6">
        <w:rPr>
          <w:rFonts w:ascii="彩虹小标宋" w:eastAsia="彩虹小标宋" w:cs="彩虹粗仿宋" w:hint="eastAsia"/>
          <w:b/>
          <w:sz w:val="36"/>
          <w:szCs w:val="36"/>
        </w:rPr>
        <w:t>建行大学联合三方构建金融科技人才认证体系</w:t>
      </w:r>
    </w:p>
    <w:p w:rsidR="00B50AF6" w:rsidRDefault="00B50AF6" w:rsidP="00B50AF6">
      <w:pPr>
        <w:ind w:firstLineChars="200" w:firstLine="640"/>
        <w:rPr>
          <w:rFonts w:ascii="彩虹粗仿宋" w:eastAsia="彩虹粗仿宋" w:cs="彩虹粗仿宋"/>
          <w:sz w:val="32"/>
          <w:szCs w:val="32"/>
        </w:rPr>
      </w:pPr>
    </w:p>
    <w:p w:rsidR="00765CA5" w:rsidRDefault="00B50AF6" w:rsidP="00B50AF6">
      <w:pPr>
        <w:ind w:firstLineChars="200" w:firstLine="640"/>
        <w:rPr>
          <w:rFonts w:ascii="彩虹粗仿宋" w:eastAsia="彩虹粗仿宋" w:hAnsi="宋体" w:cs="Times New Roman"/>
          <w:kern w:val="0"/>
          <w:sz w:val="32"/>
          <w:szCs w:val="32"/>
        </w:rPr>
      </w:pPr>
      <w:r>
        <w:rPr>
          <w:rFonts w:ascii="彩虹粗仿宋" w:eastAsia="彩虹粗仿宋" w:cs="彩虹粗仿宋" w:hint="eastAsia"/>
          <w:sz w:val="32"/>
          <w:szCs w:val="32"/>
        </w:rPr>
        <w:t>在</w:t>
      </w:r>
      <w:r>
        <w:rPr>
          <w:rFonts w:ascii="彩虹粗仿宋" w:eastAsia="彩虹粗仿宋" w:cs="彩虹粗仿宋"/>
          <w:sz w:val="32"/>
          <w:szCs w:val="32"/>
        </w:rPr>
        <w:t>6</w:t>
      </w:r>
      <w:r>
        <w:rPr>
          <w:rFonts w:ascii="彩虹粗仿宋" w:eastAsia="彩虹粗仿宋" w:cs="彩虹粗仿宋" w:hint="eastAsia"/>
          <w:sz w:val="32"/>
          <w:szCs w:val="32"/>
        </w:rPr>
        <w:t>月</w:t>
      </w:r>
      <w:r>
        <w:rPr>
          <w:rFonts w:ascii="彩虹粗仿宋" w:eastAsia="彩虹粗仿宋" w:cs="彩虹粗仿宋"/>
          <w:sz w:val="32"/>
          <w:szCs w:val="32"/>
        </w:rPr>
        <w:t>24</w:t>
      </w:r>
      <w:r>
        <w:rPr>
          <w:rFonts w:ascii="彩虹粗仿宋" w:eastAsia="彩虹粗仿宋" w:cs="彩虹粗仿宋" w:hint="eastAsia"/>
          <w:sz w:val="32"/>
          <w:szCs w:val="32"/>
        </w:rPr>
        <w:t>日举行的新金融人才产教融合联盟第一届理事上，</w:t>
      </w:r>
      <w:r>
        <w:rPr>
          <w:rFonts w:ascii="彩虹粗仿宋" w:eastAsia="彩虹粗仿宋" w:cs="彩虹粗仿宋"/>
          <w:sz w:val="32"/>
          <w:szCs w:val="32"/>
        </w:rPr>
        <w:t>中国银行业协会、香港科技大学、深圳大学、建行大学</w:t>
      </w:r>
      <w:r w:rsidRPr="00B50AF6">
        <w:rPr>
          <w:rFonts w:ascii="彩虹粗仿宋" w:eastAsia="彩虹粗仿宋" w:cs="彩虹粗仿宋" w:hint="eastAsia"/>
          <w:sz w:val="32"/>
          <w:szCs w:val="32"/>
        </w:rPr>
        <w:t>签署中国银行业“金融科技师”认证合作备忘录。</w:t>
      </w:r>
      <w:r>
        <w:rPr>
          <w:rFonts w:ascii="彩虹粗仿宋" w:eastAsia="彩虹粗仿宋" w:cs="彩虹粗仿宋" w:hint="eastAsia"/>
          <w:sz w:val="32"/>
          <w:szCs w:val="32"/>
        </w:rPr>
        <w:t>四方将</w:t>
      </w:r>
      <w:r w:rsidRPr="00B50AF6">
        <w:rPr>
          <w:rFonts w:ascii="彩虹粗仿宋" w:eastAsia="彩虹粗仿宋" w:cs="彩虹粗仿宋" w:hint="eastAsia"/>
          <w:sz w:val="32"/>
          <w:szCs w:val="32"/>
        </w:rPr>
        <w:t>充分发挥监管优势、学术优势、业界优势，</w:t>
      </w:r>
      <w:r>
        <w:rPr>
          <w:rFonts w:ascii="彩虹粗仿宋" w:eastAsia="彩虹粗仿宋" w:cs="彩虹粗仿宋" w:hint="eastAsia"/>
          <w:sz w:val="32"/>
          <w:szCs w:val="32"/>
        </w:rPr>
        <w:t>构建行业首创的金融科技人才认证体系，</w:t>
      </w:r>
      <w:r>
        <w:rPr>
          <w:rFonts w:ascii="彩虹粗仿宋" w:eastAsia="彩虹粗仿宋" w:hAnsi="宋体" w:cs="彩虹粗仿宋" w:hint="eastAsia"/>
          <w:kern w:val="0"/>
          <w:sz w:val="32"/>
          <w:szCs w:val="32"/>
        </w:rPr>
        <w:t>助力中国金融行业科技转型和高质量发展。</w:t>
      </w:r>
    </w:p>
    <w:p w:rsidR="00402CD3" w:rsidRDefault="00B50AF6" w:rsidP="00B50AF6">
      <w:pPr>
        <w:ind w:firstLineChars="200" w:firstLine="640"/>
        <w:rPr>
          <w:rFonts w:ascii="彩虹粗仿宋" w:eastAsia="彩虹粗仿宋" w:hAnsi="宋体" w:cs="彩虹粗仿宋"/>
          <w:kern w:val="0"/>
          <w:sz w:val="32"/>
          <w:szCs w:val="32"/>
        </w:rPr>
      </w:pPr>
      <w:r>
        <w:rPr>
          <w:rFonts w:ascii="彩虹粗仿宋" w:eastAsia="彩虹粗仿宋" w:hAnsi="宋体" w:cs="彩虹粗仿宋" w:hint="eastAsia"/>
          <w:kern w:val="0"/>
          <w:sz w:val="32"/>
          <w:szCs w:val="32"/>
        </w:rPr>
        <w:t>资格认证是现代教育培训和人力资源开发的重要方面。金融科技是决定金融行业未来发展的颠覆性力量。推出“金融科技师”认证体系，既是提升行业人才培养格局的题中之意，也是顺应科技时代发展潮流的前瞻举措。</w:t>
      </w:r>
    </w:p>
    <w:p w:rsidR="00765CA5" w:rsidRDefault="00A209D1" w:rsidP="00B50AF6">
      <w:pPr>
        <w:ind w:firstLineChars="200" w:firstLine="640"/>
        <w:rPr>
          <w:rFonts w:ascii="彩虹粗仿宋" w:eastAsia="彩虹粗仿宋" w:hAnsi="宋体" w:cs="Times New Roman"/>
          <w:kern w:val="0"/>
          <w:sz w:val="32"/>
          <w:szCs w:val="32"/>
        </w:rPr>
      </w:pPr>
      <w:r>
        <w:rPr>
          <w:rFonts w:ascii="彩虹粗仿宋" w:eastAsia="彩虹粗仿宋" w:cs="彩虹粗仿宋"/>
          <w:sz w:val="32"/>
          <w:szCs w:val="32"/>
        </w:rPr>
        <w:t>中国银行业协会、香港科技大学、深圳大学、建行大学</w:t>
      </w:r>
      <w:bookmarkStart w:id="0" w:name="_GoBack"/>
      <w:bookmarkEnd w:id="0"/>
      <w:r w:rsidR="00B50AF6">
        <w:rPr>
          <w:rFonts w:ascii="彩虹粗仿宋" w:eastAsia="彩虹粗仿宋" w:cs="彩虹粗仿宋" w:hint="eastAsia"/>
          <w:sz w:val="32"/>
          <w:szCs w:val="32"/>
        </w:rPr>
        <w:t>联合构建金融科技人才认证体系，</w:t>
      </w:r>
      <w:r w:rsidR="00B50AF6">
        <w:rPr>
          <w:rFonts w:ascii="彩虹粗仿宋" w:eastAsia="彩虹粗仿宋" w:hAnsi="宋体" w:cs="彩虹粗仿宋" w:hint="eastAsia"/>
          <w:kern w:val="0"/>
          <w:sz w:val="32"/>
          <w:szCs w:val="32"/>
        </w:rPr>
        <w:t>补强市场空缺、加快产教融合，有效提升行业金融科技人才质量。</w:t>
      </w:r>
      <w:r w:rsidR="00B50AF6">
        <w:rPr>
          <w:rFonts w:ascii="彩虹粗仿宋" w:eastAsia="彩虹粗仿宋" w:cs="彩虹粗仿宋" w:hint="eastAsia"/>
          <w:sz w:val="32"/>
          <w:szCs w:val="32"/>
        </w:rPr>
        <w:t>未来，四方将凝聚力量，通过资源共享、优势互补与模式创新，在构建人才认证分级知识体系、编写标准化课程大纲和教材、组织开展认证培训、完成证书推广工作、组建评审专家团队、持证人社区维护和继续教育等方面通力合作，最终形成社会公认的金融科技人才认证“黄金标准”，助力行业金融科技人才质量提升，促进教育链、人才链与产业链有机衔接与融合。</w:t>
      </w:r>
    </w:p>
    <w:p w:rsidR="00765CA5" w:rsidRDefault="00765CA5">
      <w:pPr>
        <w:rPr>
          <w:rFonts w:ascii="彩虹粗仿宋" w:eastAsia="彩虹粗仿宋" w:cs="Times New Roman"/>
          <w:sz w:val="32"/>
          <w:szCs w:val="32"/>
        </w:rPr>
      </w:pPr>
    </w:p>
    <w:sectPr w:rsidR="0076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D7" w:rsidRDefault="001812D7" w:rsidP="00402CD3">
      <w:r>
        <w:separator/>
      </w:r>
    </w:p>
  </w:endnote>
  <w:endnote w:type="continuationSeparator" w:id="0">
    <w:p w:rsidR="001812D7" w:rsidRDefault="001812D7" w:rsidP="004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D7" w:rsidRDefault="001812D7" w:rsidP="00402CD3">
      <w:r>
        <w:separator/>
      </w:r>
    </w:p>
  </w:footnote>
  <w:footnote w:type="continuationSeparator" w:id="0">
    <w:p w:rsidR="001812D7" w:rsidRDefault="001812D7" w:rsidP="0040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5CA5"/>
    <w:rsid w:val="001812D7"/>
    <w:rsid w:val="00402CD3"/>
    <w:rsid w:val="004C5140"/>
    <w:rsid w:val="00765CA5"/>
    <w:rsid w:val="00A209D1"/>
    <w:rsid w:val="00B5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HP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建行大学联合三方构建金融科技人才认证体系</dc:title>
  <dc:creator>苏 翰之</dc:creator>
  <cp:lastModifiedBy>杨燕</cp:lastModifiedBy>
  <cp:revision>5</cp:revision>
  <cp:lastPrinted>2019-06-17T08:05:00Z</cp:lastPrinted>
  <dcterms:created xsi:type="dcterms:W3CDTF">2019-06-24T16:54:00Z</dcterms:created>
  <dcterms:modified xsi:type="dcterms:W3CDTF">2019-06-26T08:32:00Z</dcterms:modified>
</cp:coreProperties>
</file>