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4" w:rsidRPr="00450566" w:rsidRDefault="00256FCD" w:rsidP="00450566">
      <w:pPr>
        <w:spacing w:line="560" w:lineRule="exact"/>
        <w:jc w:val="center"/>
        <w:rPr>
          <w:rFonts w:ascii="彩虹小标宋" w:eastAsia="彩虹小标宋"/>
          <w:sz w:val="36"/>
          <w:szCs w:val="32"/>
        </w:rPr>
      </w:pPr>
      <w:r w:rsidRPr="00450566">
        <w:rPr>
          <w:rFonts w:ascii="彩虹小标宋" w:eastAsia="彩虹小标宋" w:hint="eastAsia"/>
          <w:sz w:val="36"/>
          <w:szCs w:val="32"/>
        </w:rPr>
        <w:t xml:space="preserve">支持实体经济补短板 </w:t>
      </w:r>
      <w:r w:rsidR="00450566" w:rsidRPr="00450566">
        <w:rPr>
          <w:rFonts w:ascii="彩虹小标宋" w:eastAsia="彩虹小标宋" w:hint="eastAsia"/>
          <w:sz w:val="36"/>
          <w:szCs w:val="32"/>
        </w:rPr>
        <w:t xml:space="preserve"> </w:t>
      </w:r>
      <w:r w:rsidRPr="00450566">
        <w:rPr>
          <w:rFonts w:ascii="彩虹小标宋" w:eastAsia="彩虹小标宋" w:hint="eastAsia"/>
          <w:sz w:val="36"/>
          <w:szCs w:val="32"/>
        </w:rPr>
        <w:t>打造大</w:t>
      </w:r>
      <w:proofErr w:type="gramStart"/>
      <w:r w:rsidRPr="00450566">
        <w:rPr>
          <w:rFonts w:ascii="彩虹小标宋" w:eastAsia="彩虹小标宋" w:hint="eastAsia"/>
          <w:sz w:val="36"/>
          <w:szCs w:val="32"/>
        </w:rPr>
        <w:t>行特色</w:t>
      </w:r>
      <w:proofErr w:type="gramEnd"/>
      <w:r w:rsidRPr="00450566">
        <w:rPr>
          <w:rFonts w:ascii="彩虹小标宋" w:eastAsia="彩虹小标宋" w:hint="eastAsia"/>
          <w:sz w:val="36"/>
          <w:szCs w:val="32"/>
        </w:rPr>
        <w:t>的普惠金融</w:t>
      </w:r>
    </w:p>
    <w:p w:rsidR="00450566" w:rsidRPr="00450566" w:rsidRDefault="00450566" w:rsidP="00450566">
      <w:pPr>
        <w:spacing w:line="560" w:lineRule="exact"/>
        <w:ind w:firstLineChars="200" w:firstLine="640"/>
        <w:jc w:val="right"/>
        <w:rPr>
          <w:rFonts w:ascii="彩虹粗仿宋" w:eastAsia="彩虹粗仿宋"/>
          <w:sz w:val="32"/>
          <w:szCs w:val="32"/>
        </w:rPr>
      </w:pPr>
      <w:r w:rsidRPr="00450566">
        <w:rPr>
          <w:rFonts w:ascii="彩虹粗仿宋" w:eastAsia="彩虹粗仿宋" w:hint="eastAsia"/>
          <w:sz w:val="32"/>
          <w:szCs w:val="32"/>
        </w:rPr>
        <w:t>——</w:t>
      </w:r>
      <w:r w:rsidR="009F4250">
        <w:rPr>
          <w:rFonts w:ascii="彩虹粗仿宋" w:eastAsia="彩虹粗仿宋" w:hint="eastAsia"/>
          <w:sz w:val="32"/>
          <w:szCs w:val="32"/>
        </w:rPr>
        <w:t>建设银行</w:t>
      </w:r>
      <w:r w:rsidR="00781AB8">
        <w:rPr>
          <w:rFonts w:ascii="彩虹粗仿宋" w:eastAsia="彩虹粗仿宋" w:hint="eastAsia"/>
          <w:sz w:val="32"/>
          <w:szCs w:val="32"/>
        </w:rPr>
        <w:t>积极推进</w:t>
      </w:r>
      <w:r w:rsidRPr="00450566">
        <w:rPr>
          <w:rFonts w:ascii="彩虹粗仿宋" w:eastAsia="彩虹粗仿宋" w:hint="eastAsia"/>
          <w:sz w:val="32"/>
          <w:szCs w:val="32"/>
        </w:rPr>
        <w:t>普惠金融</w:t>
      </w:r>
      <w:r w:rsidR="00781AB8">
        <w:rPr>
          <w:rFonts w:ascii="彩虹粗仿宋" w:eastAsia="彩虹粗仿宋" w:hint="eastAsia"/>
          <w:sz w:val="32"/>
          <w:szCs w:val="32"/>
        </w:rPr>
        <w:t>业务发展</w:t>
      </w:r>
    </w:p>
    <w:p w:rsidR="00450566" w:rsidRPr="00450566" w:rsidRDefault="00450566" w:rsidP="0045056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781AB8" w:rsidRPr="00781AB8" w:rsidRDefault="00BA346F" w:rsidP="00291D88">
      <w:pPr>
        <w:spacing w:line="560" w:lineRule="exact"/>
        <w:ind w:firstLineChars="200" w:firstLine="640"/>
        <w:rPr>
          <w:rFonts w:ascii="彩虹粗仿宋" w:eastAsia="彩虹粗仿宋" w:cs="宋体"/>
          <w:color w:val="000000"/>
          <w:sz w:val="32"/>
          <w:szCs w:val="32"/>
        </w:rPr>
      </w:pPr>
      <w:r>
        <w:rPr>
          <w:rFonts w:ascii="彩虹粗仿宋" w:eastAsia="彩虹粗仿宋" w:hint="eastAsia"/>
          <w:snapToGrid w:val="0"/>
          <w:sz w:val="32"/>
          <w:szCs w:val="32"/>
        </w:rPr>
        <w:t>党的十九大指出，建设现代化经济体系，深化供给侧结构性改革。</w:t>
      </w:r>
      <w:r w:rsidR="009F4250">
        <w:rPr>
          <w:rFonts w:ascii="彩虹粗仿宋" w:eastAsia="彩虹粗仿宋" w:hint="eastAsia"/>
          <w:snapToGrid w:val="0"/>
          <w:sz w:val="32"/>
          <w:szCs w:val="32"/>
        </w:rPr>
        <w:t>大力发展普惠金融</w:t>
      </w:r>
      <w:r>
        <w:rPr>
          <w:rFonts w:ascii="彩虹粗仿宋" w:eastAsia="彩虹粗仿宋" w:hint="eastAsia"/>
          <w:snapToGrid w:val="0"/>
          <w:sz w:val="32"/>
          <w:szCs w:val="32"/>
        </w:rPr>
        <w:t>，是推进供给侧结构性改革补短板的关键环节。</w:t>
      </w:r>
      <w:r w:rsidR="009F4250">
        <w:rPr>
          <w:rFonts w:ascii="彩虹粗仿宋" w:eastAsia="彩虹粗仿宋" w:hint="eastAsia"/>
          <w:snapToGrid w:val="0"/>
          <w:sz w:val="32"/>
          <w:szCs w:val="32"/>
        </w:rPr>
        <w:t>近年来，</w:t>
      </w:r>
      <w:r w:rsidR="00450566">
        <w:rPr>
          <w:rFonts w:ascii="彩虹粗仿宋" w:eastAsia="彩虹粗仿宋" w:cs="彩虹粗仿宋" w:hint="eastAsia"/>
          <w:kern w:val="0"/>
          <w:sz w:val="32"/>
          <w:szCs w:val="32"/>
        </w:rPr>
        <w:t>建设银行</w:t>
      </w:r>
      <w:r w:rsidR="00450566">
        <w:rPr>
          <w:rFonts w:ascii="彩虹粗仿宋" w:eastAsia="彩虹粗仿宋" w:hAnsi="Times New Roman" w:hint="eastAsia"/>
          <w:sz w:val="32"/>
          <w:szCs w:val="32"/>
        </w:rPr>
        <w:t>认真贯彻党中央、国务院的决策</w:t>
      </w:r>
      <w:r w:rsidR="00450566" w:rsidRPr="00C21C68">
        <w:rPr>
          <w:rFonts w:ascii="彩虹粗仿宋" w:eastAsia="彩虹粗仿宋" w:hAnsi="Times New Roman" w:hint="eastAsia"/>
          <w:sz w:val="32"/>
          <w:szCs w:val="32"/>
        </w:rPr>
        <w:t>部署</w:t>
      </w:r>
      <w:r w:rsidR="00450566">
        <w:rPr>
          <w:rFonts w:ascii="彩虹粗仿宋" w:eastAsia="彩虹粗仿宋" w:hAnsi="Times New Roman" w:hint="eastAsia"/>
          <w:sz w:val="32"/>
          <w:szCs w:val="32"/>
        </w:rPr>
        <w:t>，坚持金融回归本源、服务实体经济方针，</w:t>
      </w:r>
      <w:r w:rsidR="00450566">
        <w:rPr>
          <w:rFonts w:ascii="彩虹粗仿宋" w:eastAsia="彩虹粗仿宋" w:cs="宋体" w:hint="eastAsia"/>
          <w:color w:val="000000"/>
          <w:sz w:val="32"/>
          <w:szCs w:val="32"/>
        </w:rPr>
        <w:t>完善体制机制，</w:t>
      </w:r>
      <w:r w:rsidR="009F4250">
        <w:rPr>
          <w:rFonts w:ascii="彩虹粗仿宋" w:eastAsia="彩虹粗仿宋" w:cs="宋体" w:hint="eastAsia"/>
          <w:color w:val="000000"/>
          <w:sz w:val="32"/>
          <w:szCs w:val="32"/>
        </w:rPr>
        <w:t>借</w:t>
      </w:r>
      <w:proofErr w:type="gramStart"/>
      <w:r w:rsidR="009F4250">
        <w:rPr>
          <w:rFonts w:ascii="彩虹粗仿宋" w:eastAsia="彩虹粗仿宋" w:cs="宋体" w:hint="eastAsia"/>
          <w:color w:val="000000"/>
          <w:sz w:val="32"/>
          <w:szCs w:val="32"/>
        </w:rPr>
        <w:t>力金融</w:t>
      </w:r>
      <w:proofErr w:type="gramEnd"/>
      <w:r w:rsidR="009F4250">
        <w:rPr>
          <w:rFonts w:ascii="彩虹粗仿宋" w:eastAsia="彩虹粗仿宋" w:cs="宋体" w:hint="eastAsia"/>
          <w:color w:val="000000"/>
          <w:sz w:val="32"/>
          <w:szCs w:val="32"/>
        </w:rPr>
        <w:t>科技，</w:t>
      </w:r>
      <w:r w:rsidR="000C4F77">
        <w:rPr>
          <w:rFonts w:ascii="彩虹粗仿宋" w:eastAsia="彩虹粗仿宋" w:cs="宋体" w:hint="eastAsia"/>
          <w:color w:val="000000"/>
          <w:sz w:val="32"/>
          <w:szCs w:val="32"/>
        </w:rPr>
        <w:t>拓宽服务网络，创新产品服务，</w:t>
      </w:r>
      <w:r w:rsidR="009F4250">
        <w:rPr>
          <w:rFonts w:ascii="彩虹粗仿宋" w:eastAsia="彩虹粗仿宋" w:cs="宋体" w:hint="eastAsia"/>
          <w:color w:val="000000"/>
          <w:sz w:val="32"/>
          <w:szCs w:val="32"/>
        </w:rPr>
        <w:t>不断拓展普惠金融服务的广度和深度</w:t>
      </w:r>
      <w:r w:rsidR="009E6BD9">
        <w:rPr>
          <w:rFonts w:ascii="彩虹粗仿宋" w:eastAsia="彩虹粗仿宋" w:cs="宋体" w:hint="eastAsia"/>
          <w:color w:val="000000"/>
          <w:sz w:val="32"/>
          <w:szCs w:val="32"/>
        </w:rPr>
        <w:t>，</w:t>
      </w:r>
      <w:r w:rsidR="004F3CD7">
        <w:rPr>
          <w:rFonts w:ascii="彩虹粗仿宋" w:eastAsia="彩虹粗仿宋" w:cs="宋体" w:hint="eastAsia"/>
          <w:color w:val="000000"/>
          <w:sz w:val="32"/>
          <w:szCs w:val="32"/>
        </w:rPr>
        <w:t>取得显著成效。</w:t>
      </w:r>
      <w:r w:rsidR="00781AB8">
        <w:rPr>
          <w:rFonts w:ascii="彩虹粗仿宋" w:eastAsia="彩虹粗仿宋" w:hAnsi="华文仿宋" w:cs="Times New Roman" w:hint="eastAsia"/>
          <w:sz w:val="32"/>
          <w:szCs w:val="32"/>
        </w:rPr>
        <w:t>截至2017年末，</w:t>
      </w:r>
      <w:r w:rsidR="00291D88">
        <w:rPr>
          <w:rFonts w:ascii="彩虹粗仿宋" w:eastAsia="彩虹粗仿宋" w:hAnsi="华文仿宋" w:cs="Times New Roman" w:hint="eastAsia"/>
          <w:sz w:val="32"/>
          <w:szCs w:val="32"/>
        </w:rPr>
        <w:t>普惠金融贷款新增居四行首位，</w:t>
      </w:r>
      <w:r w:rsidR="00781AB8" w:rsidRPr="007B788D">
        <w:rPr>
          <w:rFonts w:ascii="彩虹粗仿宋" w:eastAsia="彩虹粗仿宋" w:hAnsi="华文仿宋" w:cs="Times New Roman" w:hint="eastAsia"/>
          <w:sz w:val="32"/>
          <w:szCs w:val="32"/>
        </w:rPr>
        <w:t>连续七年完成“三个不低于”监管要求，</w:t>
      </w:r>
      <w:r w:rsidR="00291D88" w:rsidRPr="00291D88">
        <w:rPr>
          <w:rFonts w:ascii="彩虹粗仿宋" w:eastAsia="彩虹粗仿宋" w:cs="宋体" w:hint="eastAsia"/>
          <w:color w:val="000000"/>
          <w:sz w:val="32"/>
          <w:szCs w:val="32"/>
        </w:rPr>
        <w:t>累计为超过130万户小</w:t>
      </w:r>
      <w:proofErr w:type="gramStart"/>
      <w:r w:rsidR="00291D88" w:rsidRPr="00291D88">
        <w:rPr>
          <w:rFonts w:ascii="彩虹粗仿宋" w:eastAsia="彩虹粗仿宋" w:cs="宋体" w:hint="eastAsia"/>
          <w:color w:val="000000"/>
          <w:sz w:val="32"/>
          <w:szCs w:val="32"/>
        </w:rPr>
        <w:t>微企业</w:t>
      </w:r>
      <w:proofErr w:type="gramEnd"/>
      <w:r w:rsidR="00291D88" w:rsidRPr="00291D88">
        <w:rPr>
          <w:rFonts w:ascii="彩虹粗仿宋" w:eastAsia="彩虹粗仿宋" w:cs="宋体" w:hint="eastAsia"/>
          <w:color w:val="000000"/>
          <w:sz w:val="32"/>
          <w:szCs w:val="32"/>
        </w:rPr>
        <w:t>提供近5.9</w:t>
      </w:r>
      <w:proofErr w:type="gramStart"/>
      <w:r w:rsidR="00291D88">
        <w:rPr>
          <w:rFonts w:ascii="彩虹粗仿宋" w:eastAsia="彩虹粗仿宋" w:cs="宋体" w:hint="eastAsia"/>
          <w:color w:val="000000"/>
          <w:sz w:val="32"/>
          <w:szCs w:val="32"/>
        </w:rPr>
        <w:t>万亿</w:t>
      </w:r>
      <w:proofErr w:type="gramEnd"/>
      <w:r w:rsidR="00291D88">
        <w:rPr>
          <w:rFonts w:ascii="彩虹粗仿宋" w:eastAsia="彩虹粗仿宋" w:cs="宋体" w:hint="eastAsia"/>
          <w:color w:val="000000"/>
          <w:sz w:val="32"/>
          <w:szCs w:val="32"/>
        </w:rPr>
        <w:t>元信贷资金支持，</w:t>
      </w:r>
      <w:r w:rsidR="00781AB8">
        <w:rPr>
          <w:rFonts w:ascii="彩虹粗仿宋" w:eastAsia="彩虹粗仿宋" w:hAnsi="华文仿宋" w:cs="Times New Roman" w:hint="eastAsia"/>
          <w:sz w:val="32"/>
          <w:szCs w:val="32"/>
        </w:rPr>
        <w:t>当年</w:t>
      </w:r>
      <w:r w:rsidR="00291D88">
        <w:rPr>
          <w:rFonts w:ascii="彩虹粗仿宋" w:eastAsia="彩虹粗仿宋" w:hAnsi="华文仿宋" w:cs="Times New Roman" w:hint="eastAsia"/>
          <w:sz w:val="32"/>
          <w:szCs w:val="32"/>
        </w:rPr>
        <w:t>服务</w:t>
      </w:r>
      <w:r w:rsidR="00781AB8">
        <w:rPr>
          <w:rFonts w:ascii="彩虹粗仿宋" w:eastAsia="彩虹粗仿宋" w:hAnsi="华文仿宋" w:cs="Times New Roman" w:hint="eastAsia"/>
          <w:sz w:val="32"/>
          <w:szCs w:val="32"/>
        </w:rPr>
        <w:t>客户</w:t>
      </w:r>
      <w:r w:rsidR="00781AB8" w:rsidRPr="007B788D">
        <w:rPr>
          <w:rFonts w:ascii="彩虹粗仿宋" w:eastAsia="彩虹粗仿宋" w:hAnsi="华文仿宋" w:cs="Times New Roman" w:hint="eastAsia"/>
          <w:sz w:val="32"/>
          <w:szCs w:val="32"/>
        </w:rPr>
        <w:t>总量及新增均居四行首位。</w:t>
      </w:r>
    </w:p>
    <w:p w:rsidR="00256FCD" w:rsidRPr="00450566" w:rsidRDefault="00256FCD" w:rsidP="00450566">
      <w:pPr>
        <w:spacing w:line="560" w:lineRule="exact"/>
        <w:ind w:firstLineChars="200" w:firstLine="640"/>
        <w:jc w:val="center"/>
        <w:rPr>
          <w:rFonts w:ascii="彩虹黑体" w:eastAsia="彩虹黑体"/>
          <w:sz w:val="32"/>
          <w:szCs w:val="32"/>
        </w:rPr>
      </w:pPr>
      <w:r w:rsidRPr="00450566">
        <w:rPr>
          <w:rFonts w:ascii="彩虹黑体" w:eastAsia="彩虹黑体" w:hint="eastAsia"/>
          <w:sz w:val="32"/>
          <w:szCs w:val="32"/>
        </w:rPr>
        <w:t>顶层设计布局</w:t>
      </w:r>
      <w:r w:rsidR="00450566" w:rsidRPr="00450566">
        <w:rPr>
          <w:rFonts w:ascii="彩虹黑体" w:eastAsia="彩虹黑体" w:hint="eastAsia"/>
          <w:sz w:val="32"/>
          <w:szCs w:val="32"/>
        </w:rPr>
        <w:t xml:space="preserve">   </w:t>
      </w:r>
      <w:r w:rsidR="00450566">
        <w:rPr>
          <w:rFonts w:ascii="彩虹黑体" w:eastAsia="彩虹黑体" w:hint="eastAsia"/>
          <w:sz w:val="32"/>
          <w:szCs w:val="32"/>
        </w:rPr>
        <w:t>打造</w:t>
      </w:r>
      <w:r w:rsidR="00450566" w:rsidRPr="00450566">
        <w:rPr>
          <w:rFonts w:ascii="彩虹黑体" w:eastAsia="彩虹黑体" w:hint="eastAsia"/>
          <w:sz w:val="32"/>
          <w:szCs w:val="32"/>
        </w:rPr>
        <w:t>普惠金融新体系</w:t>
      </w:r>
    </w:p>
    <w:p w:rsidR="007B788D" w:rsidRDefault="002B68A1" w:rsidP="0045056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第五次全国金融工作会议指出，要建设普惠金融体系。建</w:t>
      </w:r>
      <w:r w:rsidR="004F3CD7">
        <w:rPr>
          <w:rFonts w:ascii="彩虹粗仿宋" w:eastAsia="彩虹粗仿宋" w:hint="eastAsia"/>
          <w:sz w:val="32"/>
          <w:szCs w:val="32"/>
        </w:rPr>
        <w:t>行</w:t>
      </w:r>
      <w:r w:rsidR="007B788D">
        <w:rPr>
          <w:rFonts w:ascii="彩虹粗仿宋" w:eastAsia="彩虹粗仿宋" w:hint="eastAsia"/>
          <w:sz w:val="32"/>
          <w:szCs w:val="32"/>
        </w:rPr>
        <w:t>结合自身特点，自上而下搭建普惠金融事业部垂直</w:t>
      </w:r>
      <w:r w:rsidR="009730F4">
        <w:rPr>
          <w:rFonts w:ascii="彩虹粗仿宋" w:eastAsia="彩虹粗仿宋" w:hint="eastAsia"/>
          <w:sz w:val="32"/>
          <w:szCs w:val="32"/>
        </w:rPr>
        <w:t>组织架构</w:t>
      </w:r>
      <w:r w:rsidR="007B788D">
        <w:rPr>
          <w:rFonts w:ascii="彩虹粗仿宋" w:eastAsia="彩虹粗仿宋" w:hint="eastAsia"/>
          <w:sz w:val="32"/>
          <w:szCs w:val="32"/>
        </w:rPr>
        <w:t>，形成强健“骨骼”，并从经营机制上持续加力，进一步疏通“血脉”，促进普惠金融体系顺畅运转。</w:t>
      </w:r>
    </w:p>
    <w:p w:rsidR="003200C9" w:rsidRDefault="004F3CD7" w:rsidP="00830B16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 w:rsidRPr="004F3CD7">
        <w:rPr>
          <w:rFonts w:ascii="彩虹粗仿宋" w:eastAsia="彩虹粗仿宋" w:hint="eastAsia"/>
          <w:b/>
          <w:sz w:val="32"/>
          <w:szCs w:val="32"/>
        </w:rPr>
        <w:t>率先启航，搭建“三级”垂直组织架构。</w:t>
      </w:r>
      <w:r w:rsidR="007B788D">
        <w:rPr>
          <w:rFonts w:ascii="彩虹粗仿宋" w:eastAsia="彩虹粗仿宋" w:hint="eastAsia"/>
          <w:sz w:val="32"/>
          <w:szCs w:val="32"/>
        </w:rPr>
        <w:t>2017年4</w:t>
      </w:r>
      <w:r w:rsidR="00DB2034">
        <w:rPr>
          <w:rFonts w:ascii="彩虹粗仿宋" w:eastAsia="彩虹粗仿宋" w:hint="eastAsia"/>
          <w:sz w:val="32"/>
          <w:szCs w:val="32"/>
        </w:rPr>
        <w:t>月，</w:t>
      </w:r>
      <w:r w:rsidR="007B788D">
        <w:rPr>
          <w:rFonts w:ascii="彩虹粗仿宋" w:eastAsia="彩虹粗仿宋" w:hint="eastAsia"/>
          <w:sz w:val="32"/>
          <w:szCs w:val="32"/>
        </w:rPr>
        <w:t>在大银行中率先成立普惠金融发展委员会，</w:t>
      </w:r>
      <w:r w:rsidR="00DC596C">
        <w:rPr>
          <w:rFonts w:ascii="彩虹粗仿宋" w:eastAsia="彩虹粗仿宋" w:hint="eastAsia"/>
          <w:sz w:val="32"/>
          <w:szCs w:val="32"/>
        </w:rPr>
        <w:t>明确运转机制，</w:t>
      </w:r>
      <w:r w:rsidR="007B788D">
        <w:rPr>
          <w:rFonts w:ascii="彩虹粗仿宋" w:eastAsia="彩虹粗仿宋" w:hAnsi="Times New Roman" w:cs="Times New Roman" w:hint="eastAsia"/>
          <w:sz w:val="32"/>
          <w:szCs w:val="32"/>
        </w:rPr>
        <w:t>组建</w:t>
      </w:r>
      <w:r w:rsidR="007B788D">
        <w:rPr>
          <w:rFonts w:ascii="彩虹粗仿宋" w:eastAsia="彩虹粗仿宋" w:hAnsi="宋体" w:cs="Times New Roman" w:hint="eastAsia"/>
          <w:snapToGrid w:val="0"/>
          <w:sz w:val="32"/>
          <w:szCs w:val="32"/>
        </w:rPr>
        <w:t>普惠金融事业部</w:t>
      </w:r>
      <w:r w:rsidR="007B788D" w:rsidRPr="00B177C1">
        <w:rPr>
          <w:rFonts w:ascii="彩虹粗仿宋" w:eastAsia="彩虹粗仿宋" w:hint="eastAsia"/>
          <w:sz w:val="32"/>
          <w:szCs w:val="32"/>
        </w:rPr>
        <w:t>。</w:t>
      </w:r>
      <w:r w:rsidR="00830B16">
        <w:rPr>
          <w:rFonts w:ascii="彩虹粗仿宋" w:eastAsia="彩虹粗仿宋" w:hint="eastAsia"/>
          <w:sz w:val="32"/>
          <w:szCs w:val="32"/>
        </w:rPr>
        <w:t>持续将普惠金融服务机构向一、二级分行以及</w:t>
      </w:r>
      <w:r w:rsidR="007A3CFD">
        <w:rPr>
          <w:rFonts w:ascii="彩虹粗仿宋" w:eastAsia="彩虹粗仿宋" w:hint="eastAsia"/>
          <w:sz w:val="32"/>
          <w:szCs w:val="32"/>
        </w:rPr>
        <w:t>县域、乡镇</w:t>
      </w:r>
      <w:r w:rsidR="00830B16" w:rsidRPr="00E047B0">
        <w:rPr>
          <w:rFonts w:ascii="彩虹粗仿宋" w:eastAsia="彩虹粗仿宋" w:hint="eastAsia"/>
          <w:sz w:val="32"/>
          <w:szCs w:val="32"/>
        </w:rPr>
        <w:t>延伸，</w:t>
      </w:r>
      <w:r w:rsidR="00830B16">
        <w:rPr>
          <w:rFonts w:ascii="彩虹粗仿宋" w:eastAsia="彩虹粗仿宋" w:hint="eastAsia"/>
          <w:sz w:val="32"/>
          <w:szCs w:val="32"/>
        </w:rPr>
        <w:t>全部37家一级分行、超过120家二级分行设立普惠金融事业部，110家网点升级成为普惠金融特色支行。不到一年时间，</w:t>
      </w:r>
      <w:r w:rsidR="007B788D">
        <w:rPr>
          <w:rFonts w:ascii="彩虹粗仿宋" w:eastAsia="彩虹粗仿宋" w:hint="eastAsia"/>
          <w:sz w:val="32"/>
          <w:szCs w:val="32"/>
        </w:rPr>
        <w:t>形成</w:t>
      </w:r>
      <w:r w:rsidR="007B788D" w:rsidRPr="004C10F1">
        <w:rPr>
          <w:rFonts w:ascii="彩虹粗仿宋" w:eastAsia="彩虹粗仿宋" w:hint="eastAsia"/>
          <w:sz w:val="32"/>
          <w:szCs w:val="32"/>
        </w:rPr>
        <w:t>总行、分行、支行</w:t>
      </w:r>
      <w:r w:rsidR="003200C9">
        <w:rPr>
          <w:rFonts w:ascii="彩虹粗仿宋" w:eastAsia="彩虹粗仿宋" w:hint="eastAsia"/>
          <w:sz w:val="32"/>
          <w:szCs w:val="32"/>
        </w:rPr>
        <w:t>“三</w:t>
      </w:r>
      <w:r w:rsidR="003200C9">
        <w:rPr>
          <w:rFonts w:ascii="彩虹粗仿宋" w:eastAsia="彩虹粗仿宋" w:hint="eastAsia"/>
          <w:sz w:val="32"/>
          <w:szCs w:val="32"/>
        </w:rPr>
        <w:lastRenderedPageBreak/>
        <w:t>级”组织体系，进一步贴近市场，提高需求响应速度。</w:t>
      </w:r>
    </w:p>
    <w:p w:rsidR="00781AB8" w:rsidRPr="00291D88" w:rsidRDefault="0043570C" w:rsidP="00382BE7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proofErr w:type="gramStart"/>
      <w:r w:rsidRPr="003D14EF">
        <w:rPr>
          <w:rFonts w:ascii="彩虹粗仿宋" w:eastAsia="彩虹粗仿宋" w:hint="eastAsia"/>
          <w:b/>
          <w:sz w:val="32"/>
          <w:szCs w:val="32"/>
        </w:rPr>
        <w:t>践行</w:t>
      </w:r>
      <w:proofErr w:type="gramEnd"/>
      <w:r w:rsidRPr="003D14EF">
        <w:rPr>
          <w:rFonts w:ascii="彩虹粗仿宋" w:eastAsia="彩虹粗仿宋" w:hint="eastAsia"/>
          <w:b/>
          <w:sz w:val="32"/>
          <w:szCs w:val="32"/>
        </w:rPr>
        <w:t>普惠，</w:t>
      </w:r>
      <w:r w:rsidR="000C4F77">
        <w:rPr>
          <w:rFonts w:ascii="彩虹粗仿宋" w:eastAsia="彩虹粗仿宋" w:hint="eastAsia"/>
          <w:b/>
          <w:sz w:val="32"/>
          <w:szCs w:val="32"/>
        </w:rPr>
        <w:t>完善</w:t>
      </w:r>
      <w:r w:rsidR="00291D88" w:rsidRPr="003D14EF">
        <w:rPr>
          <w:rFonts w:ascii="彩虹粗仿宋" w:eastAsia="彩虹粗仿宋" w:hint="eastAsia"/>
          <w:b/>
          <w:sz w:val="32"/>
          <w:szCs w:val="32"/>
        </w:rPr>
        <w:t>“四有”</w:t>
      </w:r>
      <w:r w:rsidRPr="003D14EF">
        <w:rPr>
          <w:rFonts w:ascii="彩虹粗仿宋" w:eastAsia="彩虹粗仿宋" w:hint="eastAsia"/>
          <w:b/>
          <w:sz w:val="32"/>
          <w:szCs w:val="32"/>
        </w:rPr>
        <w:t>经营服务</w:t>
      </w:r>
      <w:r w:rsidR="00291D88" w:rsidRPr="003D14EF">
        <w:rPr>
          <w:rFonts w:ascii="彩虹粗仿宋" w:eastAsia="彩虹粗仿宋" w:hint="eastAsia"/>
          <w:b/>
          <w:sz w:val="32"/>
          <w:szCs w:val="32"/>
        </w:rPr>
        <w:t>理念。</w:t>
      </w:r>
      <w:r w:rsidR="007A3CFD">
        <w:rPr>
          <w:rFonts w:ascii="彩虹粗仿宋" w:eastAsia="彩虹粗仿宋" w:cs="Times New Roman" w:hint="eastAsia"/>
          <w:sz w:val="32"/>
          <w:szCs w:val="32"/>
        </w:rPr>
        <w:t>始终保持服务小</w:t>
      </w:r>
      <w:proofErr w:type="gramStart"/>
      <w:r w:rsidR="007A3CFD">
        <w:rPr>
          <w:rFonts w:ascii="彩虹粗仿宋" w:eastAsia="彩虹粗仿宋" w:cs="Times New Roman" w:hint="eastAsia"/>
          <w:sz w:val="32"/>
          <w:szCs w:val="32"/>
        </w:rPr>
        <w:t>微</w:t>
      </w:r>
      <w:r w:rsidR="00382BE7">
        <w:rPr>
          <w:rFonts w:ascii="彩虹粗仿宋" w:eastAsia="彩虹粗仿宋" w:cs="Times New Roman" w:hint="eastAsia"/>
          <w:sz w:val="32"/>
          <w:szCs w:val="32"/>
        </w:rPr>
        <w:t>企业</w:t>
      </w:r>
      <w:proofErr w:type="gramEnd"/>
      <w:r w:rsidR="007A3CFD">
        <w:rPr>
          <w:rFonts w:ascii="彩虹粗仿宋" w:eastAsia="彩虹粗仿宋" w:cs="Times New Roman" w:hint="eastAsia"/>
          <w:sz w:val="32"/>
          <w:szCs w:val="32"/>
        </w:rPr>
        <w:t>的工作力度，2017</w:t>
      </w:r>
      <w:r w:rsidR="00382BE7">
        <w:rPr>
          <w:rFonts w:ascii="彩虹粗仿宋" w:eastAsia="彩虹粗仿宋" w:cs="Times New Roman" w:hint="eastAsia"/>
          <w:sz w:val="32"/>
          <w:szCs w:val="32"/>
        </w:rPr>
        <w:t>年，进一步强化</w:t>
      </w:r>
      <w:r w:rsidR="007A3CFD">
        <w:rPr>
          <w:rFonts w:ascii="彩虹粗仿宋" w:eastAsia="彩虹粗仿宋" w:cs="Times New Roman" w:hint="eastAsia"/>
          <w:sz w:val="32"/>
          <w:szCs w:val="32"/>
        </w:rPr>
        <w:t>普惠金融业务的战略定位，</w:t>
      </w:r>
      <w:r w:rsidR="003D14EF">
        <w:rPr>
          <w:rFonts w:ascii="彩虹粗仿宋" w:eastAsia="彩虹粗仿宋" w:hint="eastAsia"/>
          <w:sz w:val="32"/>
          <w:szCs w:val="32"/>
        </w:rPr>
        <w:t>通过</w:t>
      </w:r>
      <w:r w:rsidR="003D14EF" w:rsidRPr="00AA0165">
        <w:rPr>
          <w:rFonts w:ascii="彩虹粗仿宋" w:eastAsia="彩虹粗仿宋" w:hint="eastAsia"/>
          <w:sz w:val="32"/>
          <w:szCs w:val="32"/>
        </w:rPr>
        <w:t>健全有效的体制机制</w:t>
      </w:r>
      <w:r w:rsidR="003D14EF">
        <w:rPr>
          <w:rFonts w:ascii="彩虹粗仿宋" w:eastAsia="彩虹粗仿宋" w:hint="eastAsia"/>
          <w:sz w:val="32"/>
          <w:szCs w:val="32"/>
        </w:rPr>
        <w:t>，</w:t>
      </w:r>
      <w:r w:rsidR="003D14EF" w:rsidRPr="00AA0165">
        <w:rPr>
          <w:rFonts w:ascii="彩虹粗仿宋" w:eastAsia="彩虹粗仿宋" w:hint="eastAsia"/>
          <w:sz w:val="32"/>
          <w:szCs w:val="32"/>
        </w:rPr>
        <w:t>推广有智的金融科技应用</w:t>
      </w:r>
      <w:r w:rsidR="003D14EF">
        <w:rPr>
          <w:rFonts w:ascii="彩虹粗仿宋" w:eastAsia="彩虹粗仿宋" w:hint="eastAsia"/>
          <w:sz w:val="32"/>
          <w:szCs w:val="32"/>
        </w:rPr>
        <w:t>，</w:t>
      </w:r>
      <w:r w:rsidR="003D14EF" w:rsidRPr="00AA0165">
        <w:rPr>
          <w:rFonts w:ascii="彩虹粗仿宋" w:eastAsia="彩虹粗仿宋" w:hint="eastAsia"/>
          <w:sz w:val="32"/>
          <w:szCs w:val="32"/>
        </w:rPr>
        <w:t>拓展有为的产品模式创新</w:t>
      </w:r>
      <w:r w:rsidR="003D14EF">
        <w:rPr>
          <w:rFonts w:ascii="彩虹粗仿宋" w:eastAsia="彩虹粗仿宋" w:hint="eastAsia"/>
          <w:sz w:val="32"/>
          <w:szCs w:val="32"/>
        </w:rPr>
        <w:t>，</w:t>
      </w:r>
      <w:r w:rsidR="003D14EF" w:rsidRPr="00AA0165">
        <w:rPr>
          <w:rFonts w:ascii="彩虹粗仿宋" w:eastAsia="彩虹粗仿宋" w:hint="eastAsia"/>
          <w:sz w:val="32"/>
          <w:szCs w:val="32"/>
        </w:rPr>
        <w:t>构建有力的服务网络覆盖</w:t>
      </w:r>
      <w:r w:rsidR="003D14EF">
        <w:rPr>
          <w:rFonts w:ascii="彩虹粗仿宋" w:eastAsia="彩虹粗仿宋" w:hint="eastAsia"/>
          <w:sz w:val="32"/>
          <w:szCs w:val="32"/>
        </w:rPr>
        <w:t>，</w:t>
      </w:r>
      <w:r w:rsidR="00382BE7">
        <w:rPr>
          <w:rFonts w:ascii="彩虹粗仿宋" w:eastAsia="彩虹粗仿宋" w:hint="eastAsia"/>
          <w:sz w:val="32"/>
          <w:szCs w:val="32"/>
        </w:rPr>
        <w:t>明确经营思路和方向，全面提升普惠金融服务品质。</w:t>
      </w:r>
    </w:p>
    <w:p w:rsidR="00BA346F" w:rsidRPr="009E79FA" w:rsidRDefault="004F3CD7" w:rsidP="009E79FA">
      <w:pPr>
        <w:spacing w:line="560" w:lineRule="exact"/>
        <w:ind w:firstLineChars="200" w:firstLine="643"/>
        <w:rPr>
          <w:rFonts w:ascii="彩虹粗仿宋" w:eastAsia="彩虹粗仿宋"/>
          <w:bCs/>
          <w:sz w:val="32"/>
          <w:szCs w:val="32"/>
        </w:rPr>
      </w:pPr>
      <w:r w:rsidRPr="004F3CD7">
        <w:rPr>
          <w:rFonts w:ascii="彩虹粗仿宋" w:eastAsia="彩虹粗仿宋" w:hint="eastAsia"/>
          <w:b/>
          <w:sz w:val="32"/>
          <w:szCs w:val="32"/>
        </w:rPr>
        <w:t>多</w:t>
      </w:r>
      <w:proofErr w:type="gramStart"/>
      <w:r w:rsidRPr="004F3CD7">
        <w:rPr>
          <w:rFonts w:ascii="彩虹粗仿宋" w:eastAsia="彩虹粗仿宋" w:hint="eastAsia"/>
          <w:b/>
          <w:sz w:val="32"/>
          <w:szCs w:val="32"/>
        </w:rPr>
        <w:t>措</w:t>
      </w:r>
      <w:proofErr w:type="gramEnd"/>
      <w:r w:rsidRPr="004F3CD7">
        <w:rPr>
          <w:rFonts w:ascii="彩虹粗仿宋" w:eastAsia="彩虹粗仿宋" w:hint="eastAsia"/>
          <w:b/>
          <w:sz w:val="32"/>
          <w:szCs w:val="32"/>
        </w:rPr>
        <w:t>并举，保障“五专”机制落地落实。</w:t>
      </w:r>
      <w:r w:rsidR="005D32FE" w:rsidRPr="00B843D9">
        <w:rPr>
          <w:rFonts w:ascii="彩虹粗仿宋" w:eastAsia="彩虹粗仿宋" w:hint="eastAsia"/>
          <w:sz w:val="32"/>
          <w:szCs w:val="32"/>
        </w:rPr>
        <w:t>针对普惠金融业务</w:t>
      </w:r>
      <w:r w:rsidR="005D32FE" w:rsidRPr="00B843D9">
        <w:rPr>
          <w:rFonts w:ascii="彩虹粗仿宋" w:eastAsia="彩虹粗仿宋" w:hint="eastAsia"/>
          <w:bCs/>
          <w:sz w:val="32"/>
          <w:szCs w:val="32"/>
        </w:rPr>
        <w:t>建</w:t>
      </w:r>
      <w:r w:rsidR="005D32FE">
        <w:rPr>
          <w:rFonts w:ascii="彩虹粗仿宋" w:eastAsia="彩虹粗仿宋" w:hint="eastAsia"/>
          <w:bCs/>
          <w:sz w:val="32"/>
          <w:szCs w:val="32"/>
        </w:rPr>
        <w:t>立经营、管理、</w:t>
      </w:r>
      <w:proofErr w:type="gramStart"/>
      <w:r w:rsidR="005D32FE">
        <w:rPr>
          <w:rFonts w:ascii="彩虹粗仿宋" w:eastAsia="彩虹粗仿宋" w:hint="eastAsia"/>
          <w:bCs/>
          <w:sz w:val="32"/>
          <w:szCs w:val="32"/>
        </w:rPr>
        <w:t>风控协同</w:t>
      </w:r>
      <w:proofErr w:type="gramEnd"/>
      <w:r w:rsidR="005D32FE">
        <w:rPr>
          <w:rFonts w:ascii="彩虹粗仿宋" w:eastAsia="彩虹粗仿宋" w:hint="eastAsia"/>
          <w:bCs/>
          <w:sz w:val="32"/>
          <w:szCs w:val="32"/>
        </w:rPr>
        <w:t>有力的推进机制，</w:t>
      </w:r>
      <w:r w:rsidR="00DC596C">
        <w:rPr>
          <w:rFonts w:ascii="彩虹粗仿宋" w:eastAsia="彩虹粗仿宋" w:hint="eastAsia"/>
          <w:sz w:val="32"/>
          <w:szCs w:val="32"/>
        </w:rPr>
        <w:t>围绕</w:t>
      </w:r>
      <w:r w:rsidR="009E79FA">
        <w:rPr>
          <w:rFonts w:ascii="彩虹粗仿宋" w:eastAsia="彩虹粗仿宋" w:hint="eastAsia"/>
          <w:sz w:val="32"/>
          <w:szCs w:val="32"/>
        </w:rPr>
        <w:t>专门的综合服务、专门的统计核算、专门的风险管理、专门的资源配置</w:t>
      </w:r>
      <w:r w:rsidR="005D32FE">
        <w:rPr>
          <w:rFonts w:ascii="彩虹粗仿宋" w:eastAsia="彩虹粗仿宋" w:hint="eastAsia"/>
          <w:sz w:val="32"/>
          <w:szCs w:val="32"/>
        </w:rPr>
        <w:t>和</w:t>
      </w:r>
      <w:r w:rsidR="005D32FE" w:rsidRPr="004C10F1">
        <w:rPr>
          <w:rFonts w:ascii="彩虹粗仿宋" w:eastAsia="彩虹粗仿宋" w:hint="eastAsia"/>
          <w:sz w:val="32"/>
          <w:szCs w:val="32"/>
        </w:rPr>
        <w:t>专门的考核评价机制</w:t>
      </w:r>
      <w:r w:rsidR="00DC596C">
        <w:rPr>
          <w:rFonts w:ascii="彩虹粗仿宋" w:eastAsia="彩虹粗仿宋" w:hint="eastAsia"/>
          <w:sz w:val="32"/>
          <w:szCs w:val="32"/>
        </w:rPr>
        <w:t>，</w:t>
      </w:r>
      <w:r w:rsidR="009E79FA">
        <w:rPr>
          <w:rFonts w:ascii="彩虹粗仿宋" w:eastAsia="彩虹粗仿宋" w:hint="eastAsia"/>
          <w:bCs/>
          <w:sz w:val="32"/>
          <w:szCs w:val="32"/>
        </w:rPr>
        <w:t>通过专项贷款规模、</w:t>
      </w:r>
      <w:r w:rsidR="005D32FE">
        <w:rPr>
          <w:rFonts w:ascii="彩虹粗仿宋" w:eastAsia="彩虹粗仿宋" w:cs="宋体" w:hint="eastAsia"/>
          <w:color w:val="000000"/>
          <w:kern w:val="0"/>
          <w:sz w:val="32"/>
          <w:szCs w:val="32"/>
        </w:rPr>
        <w:t>专项考核激励、</w:t>
      </w:r>
      <w:r w:rsidR="009E79FA">
        <w:rPr>
          <w:rFonts w:ascii="彩虹粗仿宋" w:eastAsia="彩虹粗仿宋" w:cs="宋体" w:hint="eastAsia"/>
          <w:color w:val="000000"/>
          <w:kern w:val="0"/>
          <w:sz w:val="32"/>
          <w:szCs w:val="32"/>
        </w:rPr>
        <w:t>专门费用配置、</w:t>
      </w:r>
      <w:r w:rsidR="005D32FE">
        <w:rPr>
          <w:rFonts w:ascii="彩虹粗仿宋" w:eastAsia="彩虹粗仿宋" w:hint="eastAsia"/>
          <w:sz w:val="32"/>
          <w:szCs w:val="32"/>
        </w:rPr>
        <w:t>差异化信贷政策、</w:t>
      </w:r>
      <w:r w:rsidR="005D32FE">
        <w:rPr>
          <w:rFonts w:ascii="彩虹粗仿宋" w:eastAsia="彩虹粗仿宋" w:cs="宋体" w:hint="eastAsia"/>
          <w:color w:val="000000"/>
          <w:kern w:val="0"/>
          <w:sz w:val="32"/>
          <w:szCs w:val="32"/>
        </w:rPr>
        <w:t>专业化授信审批、</w:t>
      </w:r>
      <w:r w:rsidR="005D32FE">
        <w:rPr>
          <w:rFonts w:ascii="彩虹粗仿宋" w:eastAsia="彩虹粗仿宋" w:hint="eastAsia"/>
          <w:sz w:val="32"/>
          <w:szCs w:val="32"/>
        </w:rPr>
        <w:t>专属</w:t>
      </w:r>
      <w:r w:rsidR="005D32FE" w:rsidRPr="00B059FF">
        <w:rPr>
          <w:rFonts w:ascii="彩虹粗仿宋" w:eastAsia="彩虹粗仿宋" w:hint="eastAsia"/>
          <w:sz w:val="32"/>
          <w:szCs w:val="32"/>
        </w:rPr>
        <w:t>信贷产品</w:t>
      </w:r>
      <w:r w:rsidR="009E79FA">
        <w:rPr>
          <w:rFonts w:ascii="彩虹粗仿宋" w:eastAsia="彩虹粗仿宋" w:hint="eastAsia"/>
          <w:sz w:val="32"/>
          <w:szCs w:val="32"/>
        </w:rPr>
        <w:t>、风险联防联控</w:t>
      </w:r>
      <w:r w:rsidR="005D32FE">
        <w:rPr>
          <w:rFonts w:ascii="彩虹粗仿宋" w:eastAsia="彩虹粗仿宋" w:cs="宋体" w:hint="eastAsia"/>
          <w:color w:val="000000"/>
          <w:kern w:val="0"/>
          <w:sz w:val="32"/>
          <w:szCs w:val="32"/>
        </w:rPr>
        <w:t>等，加快“五专”经营机制建设，</w:t>
      </w:r>
      <w:r w:rsidR="005D32FE">
        <w:rPr>
          <w:rFonts w:ascii="彩虹粗仿宋" w:eastAsia="彩虹粗仿宋" w:hint="eastAsia"/>
          <w:sz w:val="32"/>
          <w:szCs w:val="32"/>
        </w:rPr>
        <w:t>为业务发展</w:t>
      </w:r>
      <w:r w:rsidR="005D32FE" w:rsidRPr="00B059FF">
        <w:rPr>
          <w:rFonts w:ascii="彩虹粗仿宋" w:eastAsia="彩虹粗仿宋" w:hint="eastAsia"/>
          <w:sz w:val="32"/>
          <w:szCs w:val="32"/>
        </w:rPr>
        <w:t>提供</w:t>
      </w:r>
      <w:r w:rsidR="005D32FE">
        <w:rPr>
          <w:rFonts w:ascii="彩虹粗仿宋" w:eastAsia="彩虹粗仿宋" w:hint="eastAsia"/>
          <w:sz w:val="32"/>
          <w:szCs w:val="32"/>
        </w:rPr>
        <w:t>有力</w:t>
      </w:r>
      <w:r w:rsidR="005D32FE" w:rsidRPr="00B059FF">
        <w:rPr>
          <w:rFonts w:ascii="彩虹粗仿宋" w:eastAsia="彩虹粗仿宋" w:hint="eastAsia"/>
          <w:sz w:val="32"/>
          <w:szCs w:val="32"/>
        </w:rPr>
        <w:t>保障。</w:t>
      </w:r>
    </w:p>
    <w:p w:rsidR="00450566" w:rsidRPr="00450566" w:rsidRDefault="00450566" w:rsidP="00450566">
      <w:pPr>
        <w:spacing w:line="560" w:lineRule="exact"/>
        <w:ind w:firstLineChars="200" w:firstLine="640"/>
        <w:jc w:val="center"/>
        <w:rPr>
          <w:rFonts w:ascii="彩虹黑体" w:eastAsia="彩虹黑体"/>
          <w:sz w:val="32"/>
          <w:szCs w:val="32"/>
        </w:rPr>
      </w:pPr>
      <w:r w:rsidRPr="00450566">
        <w:rPr>
          <w:rFonts w:ascii="彩虹黑体" w:eastAsia="彩虹黑体" w:hint="eastAsia"/>
          <w:sz w:val="32"/>
          <w:szCs w:val="32"/>
        </w:rPr>
        <w:t xml:space="preserve">金融科技引领   </w:t>
      </w:r>
      <w:r w:rsidR="00291D88">
        <w:rPr>
          <w:rFonts w:ascii="彩虹黑体" w:eastAsia="彩虹黑体" w:hint="eastAsia"/>
          <w:sz w:val="32"/>
          <w:szCs w:val="32"/>
        </w:rPr>
        <w:t>探索普惠金融新模式</w:t>
      </w:r>
    </w:p>
    <w:p w:rsidR="00BB4BA5" w:rsidRDefault="009F4250" w:rsidP="009A751A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9672E1">
        <w:rPr>
          <w:rFonts w:ascii="彩虹粗仿宋" w:eastAsia="彩虹粗仿宋" w:hint="eastAsia"/>
          <w:sz w:val="32"/>
          <w:szCs w:val="32"/>
        </w:rPr>
        <w:t>针对普惠金融客户“缺信息”、“缺信用”等特点，</w:t>
      </w:r>
      <w:r w:rsidR="009E6BD9">
        <w:rPr>
          <w:rFonts w:ascii="彩虹粗仿宋" w:eastAsia="彩虹粗仿宋" w:hint="eastAsia"/>
          <w:sz w:val="32"/>
          <w:szCs w:val="32"/>
        </w:rPr>
        <w:t>建</w:t>
      </w:r>
      <w:r w:rsidR="004F3CD7">
        <w:rPr>
          <w:rFonts w:ascii="彩虹粗仿宋" w:eastAsia="彩虹粗仿宋" w:hint="eastAsia"/>
          <w:sz w:val="32"/>
          <w:szCs w:val="32"/>
        </w:rPr>
        <w:t>行</w:t>
      </w:r>
      <w:r w:rsidR="00DB2034">
        <w:rPr>
          <w:rFonts w:ascii="彩虹粗仿宋" w:eastAsia="彩虹粗仿宋" w:hint="eastAsia"/>
          <w:sz w:val="32"/>
          <w:szCs w:val="32"/>
        </w:rPr>
        <w:t>借助模型设计、数据积累与系统开发，创新建立起有别于银行传统业务的“数据化、智能化、网络化”服务新模式，</w:t>
      </w:r>
      <w:r w:rsidR="00BB4BA5">
        <w:rPr>
          <w:rFonts w:ascii="彩虹粗仿宋" w:eastAsia="彩虹粗仿宋" w:hAnsi="华文仿宋" w:cs="Times New Roman" w:hint="eastAsia"/>
          <w:sz w:val="32"/>
          <w:szCs w:val="32"/>
        </w:rPr>
        <w:t>降低信息不对称，</w:t>
      </w:r>
      <w:r w:rsidR="009A751A">
        <w:rPr>
          <w:rFonts w:ascii="彩虹粗仿宋" w:eastAsia="彩虹粗仿宋" w:hint="eastAsia"/>
          <w:sz w:val="32"/>
          <w:szCs w:val="32"/>
        </w:rPr>
        <w:t>将金融科技优势转化为服务实体经济的能力</w:t>
      </w:r>
      <w:r w:rsidR="00BB4BA5">
        <w:rPr>
          <w:rFonts w:ascii="彩虹粗仿宋" w:eastAsia="彩虹粗仿宋" w:hint="eastAsia"/>
          <w:sz w:val="32"/>
          <w:szCs w:val="32"/>
        </w:rPr>
        <w:t>。</w:t>
      </w:r>
    </w:p>
    <w:p w:rsidR="008A7429" w:rsidRPr="009B041D" w:rsidRDefault="008A7429" w:rsidP="009B041D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首创</w:t>
      </w:r>
      <w:r w:rsidR="009A751A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小</w:t>
      </w:r>
      <w:proofErr w:type="gramStart"/>
      <w:r w:rsidR="009A751A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微企业</w:t>
      </w:r>
      <w:proofErr w:type="gramEnd"/>
      <w:r w:rsidR="00DB2034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评分卡。</w:t>
      </w:r>
      <w:r w:rsidR="009A751A">
        <w:rPr>
          <w:rFonts w:ascii="彩虹粗仿宋" w:eastAsia="彩虹粗仿宋" w:hAnsi="宋体" w:hint="eastAsia"/>
          <w:bCs/>
          <w:color w:val="000000"/>
          <w:sz w:val="32"/>
          <w:szCs w:val="21"/>
        </w:rPr>
        <w:t>2012年，</w:t>
      </w:r>
      <w:r>
        <w:rPr>
          <w:rFonts w:ascii="彩虹粗仿宋" w:eastAsia="彩虹粗仿宋" w:hAnsi="宋体" w:hint="eastAsia"/>
          <w:bCs/>
          <w:color w:val="000000"/>
          <w:sz w:val="32"/>
          <w:szCs w:val="21"/>
        </w:rPr>
        <w:t>借鉴零售业务理念，开发评分卡，通过分析</w:t>
      </w:r>
      <w:r w:rsidRPr="00500E84">
        <w:rPr>
          <w:rFonts w:ascii="彩虹粗仿宋" w:eastAsia="彩虹粗仿宋" w:hAnsi="宋体" w:cs="宋体" w:hint="eastAsia"/>
          <w:sz w:val="32"/>
        </w:rPr>
        <w:t>履约能力、信用状况、交</w:t>
      </w:r>
      <w:r>
        <w:rPr>
          <w:rFonts w:ascii="彩虹粗仿宋" w:eastAsia="彩虹粗仿宋" w:hAnsi="宋体" w:cs="宋体" w:hint="eastAsia"/>
          <w:sz w:val="32"/>
        </w:rPr>
        <w:t>易数据等非财务信息，以打分的形式进行客户评价，</w:t>
      </w:r>
      <w:r>
        <w:rPr>
          <w:rFonts w:ascii="彩虹粗仿宋" w:eastAsia="彩虹粗仿宋" w:hint="eastAsia"/>
          <w:sz w:val="32"/>
          <w:szCs w:val="32"/>
        </w:rPr>
        <w:t>突破小</w:t>
      </w:r>
      <w:proofErr w:type="gramStart"/>
      <w:r>
        <w:rPr>
          <w:rFonts w:ascii="彩虹粗仿宋" w:eastAsia="彩虹粗仿宋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int="eastAsia"/>
          <w:sz w:val="32"/>
          <w:szCs w:val="32"/>
        </w:rPr>
        <w:t>融资服务中的信息、信用“瓶颈”，</w:t>
      </w:r>
      <w:r w:rsidRPr="00BC692C">
        <w:rPr>
          <w:rFonts w:ascii="彩虹粗仿宋" w:eastAsia="彩虹粗仿宋" w:hint="eastAsia"/>
          <w:sz w:val="32"/>
          <w:szCs w:val="32"/>
        </w:rPr>
        <w:t>建立信息更全面、更完整、更真实的信用风险模型，</w:t>
      </w:r>
      <w:r w:rsidRPr="008B7845">
        <w:rPr>
          <w:rFonts w:ascii="彩虹粗仿宋" w:eastAsia="彩虹粗仿宋" w:hAnsi="宋体" w:cs="宋体" w:hint="eastAsia"/>
          <w:sz w:val="32"/>
          <w:szCs w:val="32"/>
        </w:rPr>
        <w:t>改变了以往</w:t>
      </w:r>
      <w:r>
        <w:rPr>
          <w:rFonts w:ascii="彩虹粗仿宋" w:eastAsia="彩虹粗仿宋" w:hAnsi="宋体" w:cs="宋体" w:hint="eastAsia"/>
          <w:sz w:val="32"/>
          <w:szCs w:val="32"/>
        </w:rPr>
        <w:t>小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微企业</w:t>
      </w:r>
      <w:proofErr w:type="gramEnd"/>
      <w:r w:rsidRPr="008B7845">
        <w:rPr>
          <w:rFonts w:ascii="彩虹粗仿宋" w:eastAsia="彩虹粗仿宋" w:hAnsi="宋体" w:cs="宋体" w:hint="eastAsia"/>
          <w:sz w:val="32"/>
          <w:szCs w:val="32"/>
        </w:rPr>
        <w:t>因财务信息不充分而贷款受阻的局面。</w:t>
      </w:r>
    </w:p>
    <w:p w:rsidR="004774A1" w:rsidRDefault="008A7429" w:rsidP="004774A1">
      <w:pPr>
        <w:spacing w:line="560" w:lineRule="exact"/>
        <w:ind w:firstLineChars="200" w:firstLine="643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lastRenderedPageBreak/>
        <w:t>率先</w:t>
      </w:r>
      <w:r w:rsidR="009A751A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实现</w:t>
      </w:r>
      <w:r w:rsidR="00B32A12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数据信息</w:t>
      </w:r>
      <w:r w:rsidR="009A751A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集成</w:t>
      </w:r>
      <w:r w:rsidR="009F4250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。</w:t>
      </w:r>
      <w:r w:rsidR="009B041D">
        <w:rPr>
          <w:rFonts w:ascii="彩虹粗仿宋" w:eastAsia="彩虹粗仿宋" w:hint="eastAsia"/>
          <w:sz w:val="32"/>
          <w:szCs w:val="32"/>
        </w:rPr>
        <w:t>在</w:t>
      </w:r>
      <w:proofErr w:type="gramStart"/>
      <w:r w:rsidR="009B041D">
        <w:rPr>
          <w:rFonts w:ascii="彩虹粗仿宋" w:eastAsia="彩虹粗仿宋" w:hint="eastAsia"/>
          <w:sz w:val="32"/>
          <w:szCs w:val="32"/>
        </w:rPr>
        <w:t>评分卡模型</w:t>
      </w:r>
      <w:proofErr w:type="gramEnd"/>
      <w:r w:rsidR="009B041D">
        <w:rPr>
          <w:rFonts w:ascii="彩虹粗仿宋" w:eastAsia="彩虹粗仿宋" w:hint="eastAsia"/>
          <w:sz w:val="32"/>
          <w:szCs w:val="32"/>
        </w:rPr>
        <w:t>基础上，</w:t>
      </w:r>
      <w:r>
        <w:rPr>
          <w:rFonts w:ascii="彩虹粗仿宋" w:eastAsia="彩虹粗仿宋" w:hint="eastAsia"/>
          <w:sz w:val="32"/>
          <w:szCs w:val="32"/>
        </w:rPr>
        <w:t>依托“新一代”优势，</w:t>
      </w:r>
      <w:r w:rsidR="005A0C33">
        <w:rPr>
          <w:rFonts w:ascii="彩虹粗仿宋" w:eastAsia="彩虹粗仿宋" w:hint="eastAsia"/>
          <w:sz w:val="32"/>
          <w:szCs w:val="32"/>
        </w:rPr>
        <w:t>运用</w:t>
      </w:r>
      <w:r w:rsidR="00DC4F2E">
        <w:rPr>
          <w:rFonts w:ascii="彩虹粗仿宋" w:eastAsia="彩虹粗仿宋" w:hint="eastAsia"/>
          <w:sz w:val="32"/>
          <w:szCs w:val="32"/>
        </w:rPr>
        <w:t>大数据技术</w:t>
      </w:r>
      <w:r w:rsidR="00645FA3">
        <w:rPr>
          <w:rFonts w:ascii="彩虹粗仿宋" w:eastAsia="彩虹粗仿宋" w:hint="eastAsia"/>
          <w:sz w:val="32"/>
          <w:szCs w:val="32"/>
        </w:rPr>
        <w:t>，</w:t>
      </w:r>
      <w:r w:rsidR="003008B4">
        <w:rPr>
          <w:rFonts w:ascii="彩虹粗仿宋" w:eastAsia="彩虹粗仿宋" w:hint="eastAsia"/>
          <w:sz w:val="32"/>
          <w:szCs w:val="32"/>
        </w:rPr>
        <w:t>整合小</w:t>
      </w:r>
      <w:proofErr w:type="gramStart"/>
      <w:r w:rsidR="003008B4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 w:rsidR="003008B4">
        <w:rPr>
          <w:rFonts w:ascii="彩虹粗仿宋" w:eastAsia="彩虹粗仿宋" w:hint="eastAsia"/>
          <w:sz w:val="32"/>
          <w:szCs w:val="32"/>
        </w:rPr>
        <w:t>和企业主在建行的</w:t>
      </w:r>
      <w:r w:rsidR="00DC4F2E">
        <w:rPr>
          <w:rFonts w:ascii="彩虹粗仿宋" w:eastAsia="彩虹粗仿宋" w:hint="eastAsia"/>
          <w:sz w:val="32"/>
          <w:szCs w:val="32"/>
        </w:rPr>
        <w:t>资金结算、交易流水、存款投资等</w:t>
      </w:r>
      <w:r w:rsidR="003008B4">
        <w:rPr>
          <w:rFonts w:ascii="彩虹粗仿宋" w:eastAsia="彩虹粗仿宋" w:hint="eastAsia"/>
          <w:sz w:val="32"/>
          <w:szCs w:val="32"/>
        </w:rPr>
        <w:t>各类信息，并积极对接政府相关数据平台，</w:t>
      </w:r>
      <w:r w:rsidR="004774A1">
        <w:rPr>
          <w:rFonts w:ascii="彩虹粗仿宋" w:eastAsia="彩虹粗仿宋" w:hint="eastAsia"/>
          <w:sz w:val="32"/>
          <w:szCs w:val="32"/>
        </w:rPr>
        <w:t>利用</w:t>
      </w:r>
      <w:r w:rsidR="00443062">
        <w:rPr>
          <w:rFonts w:ascii="彩虹粗仿宋" w:eastAsia="彩虹粗仿宋" w:hint="eastAsia"/>
          <w:sz w:val="32"/>
          <w:szCs w:val="32"/>
        </w:rPr>
        <w:t>人行征信、税务、工商、海关</w:t>
      </w:r>
      <w:r w:rsidR="005A0C33">
        <w:rPr>
          <w:rFonts w:ascii="彩虹粗仿宋" w:eastAsia="彩虹粗仿宋" w:hint="eastAsia"/>
          <w:sz w:val="32"/>
          <w:szCs w:val="32"/>
        </w:rPr>
        <w:t>等</w:t>
      </w:r>
      <w:r w:rsidR="004774A1">
        <w:rPr>
          <w:rFonts w:ascii="彩虹粗仿宋" w:eastAsia="彩虹粗仿宋" w:hAnsi="宋体" w:cs="宋体" w:hint="eastAsia"/>
          <w:sz w:val="32"/>
          <w:szCs w:val="32"/>
        </w:rPr>
        <w:t>公共信息</w:t>
      </w:r>
      <w:r w:rsidR="00DC4F2E">
        <w:rPr>
          <w:rFonts w:ascii="彩虹粗仿宋" w:eastAsia="彩虹粗仿宋" w:hAnsi="宋体" w:cs="宋体" w:hint="eastAsia"/>
          <w:sz w:val="32"/>
          <w:szCs w:val="32"/>
        </w:rPr>
        <w:t>，</w:t>
      </w:r>
      <w:r w:rsidR="00A46FC8">
        <w:rPr>
          <w:rFonts w:ascii="彩虹粗仿宋" w:eastAsia="彩虹粗仿宋" w:hAnsi="宋体" w:cs="宋体" w:hint="eastAsia"/>
          <w:sz w:val="32"/>
          <w:szCs w:val="32"/>
        </w:rPr>
        <w:t>实现</w:t>
      </w:r>
      <w:r w:rsidR="00DC4F2E">
        <w:rPr>
          <w:rFonts w:ascii="彩虹粗仿宋" w:eastAsia="彩虹粗仿宋" w:hAnsi="宋体" w:cs="宋体" w:hint="eastAsia"/>
          <w:sz w:val="32"/>
          <w:szCs w:val="32"/>
        </w:rPr>
        <w:t>精准</w:t>
      </w:r>
      <w:r w:rsidR="00DC4F2E" w:rsidRPr="008B506D">
        <w:rPr>
          <w:rFonts w:ascii="彩虹粗仿宋" w:eastAsia="彩虹粗仿宋" w:hAnsi="宋体" w:cs="宋体" w:hint="eastAsia"/>
          <w:sz w:val="32"/>
          <w:szCs w:val="32"/>
        </w:rPr>
        <w:t>“画像”</w:t>
      </w:r>
      <w:r w:rsidR="004774A1">
        <w:rPr>
          <w:rFonts w:ascii="彩虹粗仿宋" w:eastAsia="彩虹粗仿宋" w:hAnsi="宋体" w:cs="宋体" w:hint="eastAsia"/>
          <w:sz w:val="32"/>
          <w:szCs w:val="32"/>
        </w:rPr>
        <w:t>、提前授信，并基于相关信息对企业贷后经营情况进行实时监控，做到风险早识别、早预警、早发现，切实提高服务能力。</w:t>
      </w:r>
    </w:p>
    <w:p w:rsidR="00E47371" w:rsidRPr="00BA72B2" w:rsidRDefault="00D826E4" w:rsidP="00BA72B2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b/>
          <w:bCs/>
          <w:color w:val="000000"/>
          <w:sz w:val="32"/>
        </w:rPr>
        <w:t>首推</w:t>
      </w:r>
      <w:r w:rsidR="00DC4F2E">
        <w:rPr>
          <w:rFonts w:ascii="彩虹粗仿宋" w:eastAsia="彩虹粗仿宋" w:hAnsi="宋体" w:hint="eastAsia"/>
          <w:b/>
          <w:bCs/>
          <w:color w:val="000000"/>
          <w:sz w:val="32"/>
        </w:rPr>
        <w:t>全流程线上融资</w:t>
      </w:r>
      <w:r w:rsidR="009F4250">
        <w:rPr>
          <w:rFonts w:ascii="彩虹粗仿宋" w:eastAsia="彩虹粗仿宋" w:hint="eastAsia"/>
          <w:b/>
          <w:sz w:val="32"/>
          <w:szCs w:val="32"/>
        </w:rPr>
        <w:t>。</w:t>
      </w:r>
      <w:r w:rsidR="00B32A12">
        <w:rPr>
          <w:rFonts w:ascii="彩虹粗仿宋" w:eastAsia="彩虹粗仿宋" w:hAnsi="宋体" w:cs="宋体" w:hint="eastAsia"/>
          <w:sz w:val="32"/>
          <w:szCs w:val="32"/>
        </w:rPr>
        <w:t>推出“小微快贷”模式，</w:t>
      </w:r>
      <w:r w:rsidR="00BA72B2">
        <w:rPr>
          <w:rFonts w:ascii="彩虹粗仿宋" w:eastAsia="彩虹粗仿宋" w:hint="eastAsia"/>
          <w:sz w:val="32"/>
          <w:szCs w:val="32"/>
        </w:rPr>
        <w:t>实现</w:t>
      </w:r>
      <w:r w:rsidR="00BA72B2" w:rsidRPr="00BA72B2">
        <w:rPr>
          <w:rFonts w:ascii="彩虹粗仿宋" w:eastAsia="彩虹粗仿宋" w:hint="eastAsia"/>
          <w:sz w:val="32"/>
          <w:szCs w:val="32"/>
        </w:rPr>
        <w:t>从贷款申请、审批、签约到支用，全流程网络化、自助化操作，</w:t>
      </w:r>
      <w:r w:rsidR="009E6BD9">
        <w:rPr>
          <w:rFonts w:ascii="彩虹粗仿宋" w:eastAsia="彩虹粗仿宋" w:hint="eastAsia"/>
          <w:sz w:val="32"/>
          <w:szCs w:val="32"/>
        </w:rPr>
        <w:t>在</w:t>
      </w:r>
      <w:r w:rsidR="00E47371">
        <w:rPr>
          <w:rFonts w:ascii="彩虹粗仿宋" w:eastAsia="彩虹粗仿宋" w:hint="eastAsia"/>
          <w:sz w:val="32"/>
          <w:szCs w:val="32"/>
        </w:rPr>
        <w:t>客户信息完整的情况下，只需</w:t>
      </w:r>
      <w:r w:rsidR="00E47371" w:rsidRPr="00BC692C">
        <w:rPr>
          <w:rFonts w:ascii="彩虹粗仿宋" w:eastAsia="彩虹粗仿宋" w:hint="eastAsia"/>
          <w:sz w:val="32"/>
          <w:szCs w:val="32"/>
        </w:rPr>
        <w:t>几分钟即可完成</w:t>
      </w:r>
      <w:proofErr w:type="gramStart"/>
      <w:r w:rsidR="00E47371" w:rsidRPr="00BC692C">
        <w:rPr>
          <w:rFonts w:ascii="彩虹粗仿宋" w:eastAsia="彩虹粗仿宋" w:hint="eastAsia"/>
          <w:sz w:val="32"/>
          <w:szCs w:val="32"/>
        </w:rPr>
        <w:t>贷款全</w:t>
      </w:r>
      <w:proofErr w:type="gramEnd"/>
      <w:r w:rsidR="00E47371" w:rsidRPr="00BC692C">
        <w:rPr>
          <w:rFonts w:ascii="彩虹粗仿宋" w:eastAsia="彩虹粗仿宋" w:hint="eastAsia"/>
          <w:sz w:val="32"/>
          <w:szCs w:val="32"/>
        </w:rPr>
        <w:t>流程</w:t>
      </w:r>
      <w:r w:rsidR="004B0B64">
        <w:rPr>
          <w:rFonts w:ascii="彩虹粗仿宋" w:eastAsia="彩虹粗仿宋" w:hint="eastAsia"/>
          <w:sz w:val="32"/>
          <w:szCs w:val="32"/>
        </w:rPr>
        <w:t>。同时，客户可</w:t>
      </w:r>
      <w:r w:rsidR="00D2637C" w:rsidRPr="00BC692C">
        <w:rPr>
          <w:rFonts w:ascii="彩虹粗仿宋" w:eastAsia="彩虹粗仿宋" w:hint="eastAsia"/>
          <w:sz w:val="32"/>
          <w:szCs w:val="32"/>
        </w:rPr>
        <w:t>自主支</w:t>
      </w:r>
      <w:r w:rsidR="00D2637C">
        <w:rPr>
          <w:rFonts w:ascii="彩虹粗仿宋" w:eastAsia="彩虹粗仿宋" w:hint="eastAsia"/>
          <w:sz w:val="32"/>
          <w:szCs w:val="32"/>
        </w:rPr>
        <w:t>用、</w:t>
      </w:r>
      <w:r w:rsidR="00BA72B2" w:rsidRPr="00BA72B2">
        <w:rPr>
          <w:rFonts w:ascii="彩虹粗仿宋" w:eastAsia="彩虹粗仿宋" w:hint="eastAsia"/>
          <w:sz w:val="32"/>
          <w:szCs w:val="32"/>
        </w:rPr>
        <w:t>7×24小时随借随还</w:t>
      </w:r>
      <w:r w:rsidR="00BA72B2">
        <w:rPr>
          <w:rFonts w:ascii="彩虹粗仿宋" w:eastAsia="彩虹粗仿宋" w:hint="eastAsia"/>
          <w:sz w:val="32"/>
          <w:szCs w:val="32"/>
        </w:rPr>
        <w:t>，</w:t>
      </w:r>
      <w:r w:rsidR="00D2637C">
        <w:rPr>
          <w:rFonts w:ascii="彩虹粗仿宋" w:eastAsia="彩虹粗仿宋" w:hint="eastAsia"/>
          <w:sz w:val="32"/>
          <w:szCs w:val="32"/>
        </w:rPr>
        <w:t>进一步降低企业融资成本</w:t>
      </w:r>
      <w:r w:rsidR="00D2637C" w:rsidRPr="00BC692C">
        <w:rPr>
          <w:rFonts w:ascii="彩虹粗仿宋" w:eastAsia="彩虹粗仿宋" w:hint="eastAsia"/>
          <w:sz w:val="32"/>
          <w:szCs w:val="32"/>
        </w:rPr>
        <w:t>。</w:t>
      </w:r>
      <w:r w:rsidR="00D2637C">
        <w:rPr>
          <w:rFonts w:ascii="彩虹粗仿宋" w:eastAsia="彩虹粗仿宋" w:hint="eastAsia"/>
          <w:sz w:val="32"/>
          <w:szCs w:val="32"/>
        </w:rPr>
        <w:t>自</w:t>
      </w:r>
      <w:r w:rsidR="005E425D">
        <w:rPr>
          <w:rFonts w:ascii="彩虹粗仿宋" w:eastAsia="彩虹粗仿宋" w:hint="eastAsia"/>
          <w:sz w:val="32"/>
          <w:szCs w:val="32"/>
        </w:rPr>
        <w:t>2016年6月</w:t>
      </w:r>
      <w:r w:rsidR="00D2637C">
        <w:rPr>
          <w:rFonts w:ascii="彩虹粗仿宋" w:eastAsia="彩虹粗仿宋" w:hint="eastAsia"/>
          <w:sz w:val="32"/>
          <w:szCs w:val="32"/>
        </w:rPr>
        <w:t>推出以来，</w:t>
      </w:r>
      <w:r w:rsidR="00D2637C" w:rsidRPr="00D2637C">
        <w:rPr>
          <w:rFonts w:ascii="彩虹粗仿宋" w:eastAsia="彩虹粗仿宋" w:hint="eastAsia"/>
          <w:sz w:val="32"/>
          <w:szCs w:val="32"/>
        </w:rPr>
        <w:t>以便捷、高效的</w:t>
      </w:r>
      <w:r w:rsidR="00B32A12">
        <w:rPr>
          <w:rFonts w:ascii="彩虹粗仿宋" w:eastAsia="彩虹粗仿宋" w:hint="eastAsia"/>
          <w:sz w:val="32"/>
          <w:szCs w:val="32"/>
        </w:rPr>
        <w:t>服务赢得</w:t>
      </w:r>
      <w:r w:rsidR="005E425D">
        <w:rPr>
          <w:rFonts w:ascii="彩虹粗仿宋" w:eastAsia="彩虹粗仿宋" w:hint="eastAsia"/>
          <w:sz w:val="32"/>
          <w:szCs w:val="32"/>
        </w:rPr>
        <w:t>小</w:t>
      </w:r>
      <w:proofErr w:type="gramStart"/>
      <w:r w:rsidR="005E425D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 w:rsidR="00B32A12">
        <w:rPr>
          <w:rFonts w:ascii="彩虹粗仿宋" w:eastAsia="彩虹粗仿宋" w:hint="eastAsia"/>
          <w:sz w:val="32"/>
          <w:szCs w:val="32"/>
        </w:rPr>
        <w:t>广泛认可</w:t>
      </w:r>
      <w:r w:rsidR="00D2637C" w:rsidRPr="00D2637C">
        <w:rPr>
          <w:rFonts w:ascii="彩虹粗仿宋" w:eastAsia="彩虹粗仿宋" w:hint="eastAsia"/>
          <w:sz w:val="32"/>
          <w:szCs w:val="32"/>
        </w:rPr>
        <w:t>，</w:t>
      </w:r>
      <w:r w:rsidR="00D2637C">
        <w:rPr>
          <w:rFonts w:ascii="彩虹粗仿宋" w:eastAsia="彩虹粗仿宋" w:hint="eastAsia"/>
          <w:sz w:val="32"/>
          <w:szCs w:val="32"/>
        </w:rPr>
        <w:t>截至2017年末，</w:t>
      </w:r>
      <w:r w:rsidR="005E425D">
        <w:rPr>
          <w:rFonts w:ascii="彩虹粗仿宋" w:eastAsia="彩虹粗仿宋" w:hint="eastAsia"/>
          <w:bCs/>
          <w:sz w:val="32"/>
          <w:szCs w:val="32"/>
        </w:rPr>
        <w:t>“小微快贷”</w:t>
      </w:r>
      <w:r w:rsidR="005E425D">
        <w:rPr>
          <w:rFonts w:ascii="彩虹粗仿宋" w:eastAsia="彩虹粗仿宋" w:hint="eastAsia"/>
          <w:sz w:val="32"/>
          <w:szCs w:val="32"/>
        </w:rPr>
        <w:t>累计为</w:t>
      </w:r>
      <w:r w:rsidR="00666379">
        <w:rPr>
          <w:rFonts w:ascii="彩虹粗仿宋" w:eastAsia="彩虹粗仿宋" w:hint="eastAsia"/>
          <w:sz w:val="32"/>
          <w:szCs w:val="32"/>
        </w:rPr>
        <w:t>21</w:t>
      </w:r>
      <w:bookmarkStart w:id="0" w:name="_GoBack"/>
      <w:bookmarkEnd w:id="0"/>
      <w:r w:rsidR="005E425D">
        <w:rPr>
          <w:rFonts w:ascii="彩虹粗仿宋" w:eastAsia="彩虹粗仿宋" w:hint="eastAsia"/>
          <w:sz w:val="32"/>
          <w:szCs w:val="32"/>
        </w:rPr>
        <w:t>万户小</w:t>
      </w:r>
      <w:proofErr w:type="gramStart"/>
      <w:r w:rsidR="005E425D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 w:rsidR="005E425D">
        <w:rPr>
          <w:rFonts w:ascii="彩虹粗仿宋" w:eastAsia="彩虹粗仿宋" w:hint="eastAsia"/>
          <w:sz w:val="32"/>
          <w:szCs w:val="32"/>
        </w:rPr>
        <w:t>提供1700</w:t>
      </w:r>
      <w:r w:rsidR="00B32A12">
        <w:rPr>
          <w:rFonts w:ascii="彩虹粗仿宋" w:eastAsia="彩虹粗仿宋" w:hint="eastAsia"/>
          <w:sz w:val="32"/>
          <w:szCs w:val="32"/>
        </w:rPr>
        <w:t>多亿元贷款支持。</w:t>
      </w:r>
      <w:r w:rsidR="00B32A12" w:rsidRPr="00BA72B2">
        <w:rPr>
          <w:rFonts w:ascii="彩虹粗仿宋" w:eastAsia="彩虹粗仿宋"/>
          <w:sz w:val="32"/>
          <w:szCs w:val="32"/>
        </w:rPr>
        <w:t xml:space="preserve"> </w:t>
      </w:r>
    </w:p>
    <w:p w:rsidR="00291D88" w:rsidRPr="000C4F77" w:rsidRDefault="000C4F77" w:rsidP="000C4F77">
      <w:pPr>
        <w:spacing w:line="560" w:lineRule="exact"/>
        <w:ind w:firstLineChars="200" w:firstLine="640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服务网络覆盖</w:t>
      </w:r>
      <w:r w:rsidRPr="000C4F77">
        <w:rPr>
          <w:rFonts w:ascii="彩虹黑体" w:eastAsia="彩虹黑体" w:hint="eastAsia"/>
          <w:sz w:val="32"/>
          <w:szCs w:val="32"/>
        </w:rPr>
        <w:t>，构建普惠金融新渠道</w:t>
      </w:r>
    </w:p>
    <w:p w:rsidR="006D5CD3" w:rsidRPr="00B8241F" w:rsidRDefault="006D5CD3" w:rsidP="006D5CD3">
      <w:pPr>
        <w:adjustRightInd w:val="0"/>
        <w:snapToGrid w:val="0"/>
        <w:spacing w:line="560" w:lineRule="exact"/>
        <w:ind w:firstLineChars="196" w:firstLine="627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bCs/>
          <w:color w:val="000000"/>
          <w:sz w:val="32"/>
          <w:szCs w:val="21"/>
        </w:rPr>
        <w:t>针对基础金融服务的薄弱领域，建行进一步拓展服务渠道，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为普惠金融客户群体</w:t>
      </w:r>
      <w:proofErr w:type="gramStart"/>
      <w:r w:rsidRPr="00FA46A7">
        <w:rPr>
          <w:rFonts w:ascii="彩虹粗仿宋" w:eastAsia="彩虹粗仿宋" w:hAnsi="宋体" w:cs="宋体" w:hint="eastAsia"/>
          <w:kern w:val="0"/>
          <w:sz w:val="32"/>
          <w:szCs w:val="32"/>
        </w:rPr>
        <w:t>搭建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线</w:t>
      </w:r>
      <w:proofErr w:type="gramEnd"/>
      <w:r>
        <w:rPr>
          <w:rFonts w:ascii="彩虹粗仿宋" w:eastAsia="彩虹粗仿宋" w:hAnsi="宋体" w:cs="宋体" w:hint="eastAsia"/>
          <w:kern w:val="0"/>
          <w:sz w:val="32"/>
          <w:szCs w:val="32"/>
        </w:rPr>
        <w:t>上线下</w:t>
      </w:r>
      <w:r w:rsidRPr="00FA46A7">
        <w:rPr>
          <w:rFonts w:ascii="彩虹粗仿宋" w:eastAsia="彩虹粗仿宋" w:hAnsi="宋体" w:cs="宋体" w:hint="eastAsia"/>
          <w:kern w:val="0"/>
          <w:sz w:val="32"/>
          <w:szCs w:val="32"/>
        </w:rPr>
        <w:t>、快捷便利的</w:t>
      </w:r>
      <w:r w:rsidRPr="009B4403">
        <w:rPr>
          <w:rFonts w:ascii="彩虹粗仿宋" w:eastAsia="彩虹粗仿宋" w:hAnsi="宋体" w:cs="宋体" w:hint="eastAsia"/>
          <w:kern w:val="0"/>
          <w:sz w:val="32"/>
          <w:szCs w:val="32"/>
        </w:rPr>
        <w:t>“智慧银行”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生态网络</w:t>
      </w:r>
      <w:r w:rsidRPr="00FA46A7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</w:p>
    <w:p w:rsidR="00F96910" w:rsidRDefault="00B32A12" w:rsidP="00347780">
      <w:pPr>
        <w:spacing w:line="560" w:lineRule="exact"/>
        <w:ind w:firstLineChars="200" w:firstLine="643"/>
        <w:rPr>
          <w:rFonts w:ascii="彩虹粗仿宋" w:eastAsia="彩虹粗仿宋" w:hAnsi="宋体"/>
          <w:sz w:val="32"/>
        </w:rPr>
      </w:pPr>
      <w:r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挖掘</w:t>
      </w:r>
      <w:r w:rsidR="006D5CD3">
        <w:rPr>
          <w:rFonts w:ascii="彩虹粗仿宋" w:eastAsia="彩虹粗仿宋" w:hAnsi="宋体" w:hint="eastAsia"/>
          <w:b/>
          <w:bCs/>
          <w:color w:val="000000"/>
          <w:sz w:val="32"/>
          <w:szCs w:val="21"/>
        </w:rPr>
        <w:t>网点潜能提升服务能力。</w:t>
      </w:r>
      <w:r w:rsidR="006D5CD3">
        <w:rPr>
          <w:rFonts w:ascii="彩虹粗仿宋" w:eastAsia="彩虹粗仿宋" w:hAnsi="宋体" w:hint="eastAsia"/>
          <w:bCs/>
          <w:color w:val="000000"/>
          <w:sz w:val="32"/>
          <w:szCs w:val="21"/>
        </w:rPr>
        <w:t>金融科技的运用为网点服务小</w:t>
      </w:r>
      <w:proofErr w:type="gramStart"/>
      <w:r w:rsidR="006D5CD3">
        <w:rPr>
          <w:rFonts w:ascii="彩虹粗仿宋" w:eastAsia="彩虹粗仿宋" w:hAnsi="宋体" w:hint="eastAsia"/>
          <w:bCs/>
          <w:color w:val="000000"/>
          <w:sz w:val="32"/>
          <w:szCs w:val="21"/>
        </w:rPr>
        <w:t>微企业</w:t>
      </w:r>
      <w:proofErr w:type="gramEnd"/>
      <w:r w:rsidR="006D5CD3">
        <w:rPr>
          <w:rFonts w:ascii="彩虹粗仿宋" w:eastAsia="彩虹粗仿宋" w:hAnsi="宋体" w:hint="eastAsia"/>
          <w:bCs/>
          <w:color w:val="000000"/>
          <w:sz w:val="32"/>
          <w:szCs w:val="21"/>
        </w:rPr>
        <w:t>提供了有力抓手。</w:t>
      </w:r>
      <w:r>
        <w:rPr>
          <w:rFonts w:ascii="彩虹粗仿宋" w:eastAsia="彩虹粗仿宋" w:hAnsi="宋体" w:hint="eastAsia"/>
          <w:bCs/>
          <w:color w:val="000000"/>
          <w:sz w:val="32"/>
          <w:szCs w:val="21"/>
        </w:rPr>
        <w:t>建设银行</w:t>
      </w:r>
      <w:r w:rsidR="008D0807">
        <w:rPr>
          <w:rFonts w:ascii="彩虹粗仿宋" w:eastAsia="彩虹粗仿宋" w:hAnsi="宋体" w:cs="宋体" w:hint="eastAsia"/>
          <w:sz w:val="32"/>
          <w:szCs w:val="32"/>
        </w:rPr>
        <w:t>在</w:t>
      </w:r>
      <w:r w:rsidR="006D5CD3">
        <w:rPr>
          <w:rFonts w:ascii="彩虹粗仿宋" w:eastAsia="彩虹粗仿宋" w:hAnsi="宋体" w:cs="宋体" w:hint="eastAsia"/>
          <w:sz w:val="32"/>
          <w:szCs w:val="32"/>
        </w:rPr>
        <w:t>近15000个网点推广</w:t>
      </w:r>
      <w:r w:rsidR="008F3EAD">
        <w:rPr>
          <w:rFonts w:ascii="彩虹粗仿宋" w:eastAsia="彩虹粗仿宋" w:hAnsi="宋体" w:cs="宋体" w:hint="eastAsia"/>
          <w:sz w:val="32"/>
          <w:szCs w:val="32"/>
        </w:rPr>
        <w:t>“小微快贷”等大数据贷款产品</w:t>
      </w:r>
      <w:r w:rsidR="006D5CD3">
        <w:rPr>
          <w:rFonts w:ascii="彩虹粗仿宋" w:eastAsia="彩虹粗仿宋" w:hAnsi="宋体" w:cs="宋体" w:hint="eastAsia"/>
          <w:sz w:val="32"/>
          <w:szCs w:val="32"/>
        </w:rPr>
        <w:t>，</w:t>
      </w:r>
      <w:r w:rsidR="008D0807">
        <w:rPr>
          <w:rFonts w:ascii="彩虹粗仿宋" w:eastAsia="彩虹粗仿宋" w:hAnsi="宋体" w:cs="宋体" w:hint="eastAsia"/>
          <w:sz w:val="32"/>
          <w:szCs w:val="32"/>
        </w:rPr>
        <w:t>目前</w:t>
      </w:r>
      <w:r w:rsidR="006D5CD3">
        <w:rPr>
          <w:rFonts w:ascii="彩虹粗仿宋" w:eastAsia="彩虹粗仿宋" w:hAnsi="宋体" w:hint="eastAsia"/>
          <w:sz w:val="32"/>
        </w:rPr>
        <w:t>近80%的网点</w:t>
      </w:r>
      <w:r w:rsidR="008D0807">
        <w:rPr>
          <w:rFonts w:ascii="彩虹粗仿宋" w:eastAsia="彩虹粗仿宋" w:hAnsi="宋体" w:hint="eastAsia"/>
          <w:sz w:val="32"/>
        </w:rPr>
        <w:t>能够</w:t>
      </w:r>
      <w:r w:rsidR="006D5CD3">
        <w:rPr>
          <w:rFonts w:ascii="彩虹粗仿宋" w:eastAsia="彩虹粗仿宋" w:hAnsi="宋体" w:hint="eastAsia"/>
          <w:sz w:val="32"/>
        </w:rPr>
        <w:t>为小</w:t>
      </w:r>
      <w:proofErr w:type="gramStart"/>
      <w:r w:rsidR="006D5CD3">
        <w:rPr>
          <w:rFonts w:ascii="彩虹粗仿宋" w:eastAsia="彩虹粗仿宋" w:hAnsi="宋体" w:hint="eastAsia"/>
          <w:sz w:val="32"/>
        </w:rPr>
        <w:t>微企业</w:t>
      </w:r>
      <w:proofErr w:type="gramEnd"/>
      <w:r w:rsidR="006D5CD3">
        <w:rPr>
          <w:rFonts w:ascii="彩虹粗仿宋" w:eastAsia="彩虹粗仿宋" w:hAnsi="宋体" w:hint="eastAsia"/>
          <w:sz w:val="32"/>
        </w:rPr>
        <w:t>客户提供信贷服务</w:t>
      </w:r>
      <w:r w:rsidR="008F3EAD">
        <w:rPr>
          <w:rFonts w:ascii="彩虹粗仿宋" w:eastAsia="彩虹粗仿宋" w:hAnsi="宋体" w:hint="eastAsia"/>
          <w:sz w:val="32"/>
        </w:rPr>
        <w:t>。</w:t>
      </w:r>
      <w:r w:rsidR="006D5CD3">
        <w:rPr>
          <w:rFonts w:ascii="彩虹粗仿宋" w:eastAsia="彩虹粗仿宋" w:hAnsi="宋体" w:hint="eastAsia"/>
          <w:sz w:val="32"/>
        </w:rPr>
        <w:t>2017年</w:t>
      </w:r>
      <w:r w:rsidR="008D0807">
        <w:rPr>
          <w:rFonts w:ascii="彩虹粗仿宋" w:eastAsia="彩虹粗仿宋" w:hAnsi="宋体" w:hint="eastAsia"/>
          <w:sz w:val="32"/>
        </w:rPr>
        <w:t>，</w:t>
      </w:r>
      <w:r w:rsidR="006D5CD3">
        <w:rPr>
          <w:rFonts w:ascii="彩虹粗仿宋" w:eastAsia="彩虹粗仿宋" w:hAnsi="宋体" w:hint="eastAsia"/>
          <w:sz w:val="32"/>
        </w:rPr>
        <w:t>新增153家县域普惠金融网点</w:t>
      </w:r>
      <w:r>
        <w:rPr>
          <w:rFonts w:ascii="彩虹粗仿宋" w:eastAsia="彩虹粗仿宋" w:hAnsi="宋体" w:hint="eastAsia"/>
          <w:sz w:val="32"/>
        </w:rPr>
        <w:t>，</w:t>
      </w:r>
      <w:r w:rsidR="008D0807">
        <w:rPr>
          <w:rFonts w:ascii="彩虹粗仿宋" w:eastAsia="彩虹粗仿宋" w:hAnsi="宋体" w:hint="eastAsia"/>
          <w:sz w:val="32"/>
        </w:rPr>
        <w:t>进一步</w:t>
      </w:r>
      <w:r w:rsidR="00A835DD">
        <w:rPr>
          <w:rFonts w:ascii="彩虹粗仿宋" w:eastAsia="彩虹粗仿宋" w:hAnsi="宋体" w:hint="eastAsia"/>
          <w:sz w:val="32"/>
        </w:rPr>
        <w:t>延伸服务触角。</w:t>
      </w:r>
    </w:p>
    <w:p w:rsidR="00A835DD" w:rsidRDefault="006D5CD3" w:rsidP="006D5CD3">
      <w:pPr>
        <w:spacing w:line="560" w:lineRule="exact"/>
        <w:ind w:firstLineChars="200" w:firstLine="643"/>
        <w:rPr>
          <w:rFonts w:ascii="彩虹粗仿宋" w:eastAsia="彩虹粗仿宋" w:hAnsi="宋体"/>
          <w:sz w:val="32"/>
        </w:rPr>
      </w:pPr>
      <w:r w:rsidRPr="006D5CD3">
        <w:rPr>
          <w:rFonts w:ascii="彩虹粗仿宋" w:eastAsia="彩虹粗仿宋" w:hAnsi="宋体" w:hint="eastAsia"/>
          <w:b/>
          <w:sz w:val="32"/>
        </w:rPr>
        <w:t>“裕农通”打通</w:t>
      </w:r>
      <w:r w:rsidR="00B32A12">
        <w:rPr>
          <w:rFonts w:ascii="彩虹粗仿宋" w:eastAsia="彩虹粗仿宋" w:hAnsi="宋体" w:hint="eastAsia"/>
          <w:b/>
          <w:sz w:val="32"/>
        </w:rPr>
        <w:t>金融服务</w:t>
      </w:r>
      <w:r w:rsidRPr="006D5CD3">
        <w:rPr>
          <w:rFonts w:ascii="彩虹粗仿宋" w:eastAsia="彩虹粗仿宋" w:hAnsi="宋体" w:hint="eastAsia"/>
          <w:b/>
          <w:sz w:val="32"/>
        </w:rPr>
        <w:t>最后一公里。</w:t>
      </w:r>
      <w:r w:rsidR="00A835DD">
        <w:rPr>
          <w:rFonts w:ascii="彩虹粗仿宋" w:eastAsia="彩虹粗仿宋" w:hAnsi="宋体" w:hint="eastAsia"/>
          <w:sz w:val="32"/>
        </w:rPr>
        <w:t>在银行网点</w:t>
      </w:r>
      <w:r w:rsidR="009F4250">
        <w:rPr>
          <w:rFonts w:ascii="彩虹粗仿宋" w:eastAsia="彩虹粗仿宋" w:hAnsi="宋体" w:hint="eastAsia"/>
          <w:sz w:val="32"/>
        </w:rPr>
        <w:t>尚未</w:t>
      </w:r>
      <w:r w:rsidR="009F4250">
        <w:rPr>
          <w:rFonts w:ascii="彩虹粗仿宋" w:eastAsia="彩虹粗仿宋" w:hAnsi="宋体" w:hint="eastAsia"/>
          <w:sz w:val="32"/>
        </w:rPr>
        <w:lastRenderedPageBreak/>
        <w:t>覆盖的县域</w:t>
      </w:r>
      <w:r w:rsidR="00A835DD">
        <w:rPr>
          <w:rFonts w:ascii="彩虹粗仿宋" w:eastAsia="彩虹粗仿宋" w:hAnsi="宋体" w:hint="eastAsia"/>
          <w:sz w:val="32"/>
        </w:rPr>
        <w:t>，推出“裕农通”服务，通过“</w:t>
      </w:r>
      <w:r w:rsidR="009F4250">
        <w:rPr>
          <w:rFonts w:ascii="彩虹粗仿宋" w:eastAsia="彩虹粗仿宋" w:hAnsi="宋体" w:hint="eastAsia"/>
          <w:sz w:val="32"/>
        </w:rPr>
        <w:t>移动金融+村级供销服务社”，</w:t>
      </w:r>
      <w:r w:rsidR="00A835DD">
        <w:rPr>
          <w:rFonts w:ascii="彩虹粗仿宋" w:eastAsia="彩虹粗仿宋" w:hAnsi="宋体" w:hint="eastAsia"/>
          <w:sz w:val="32"/>
        </w:rPr>
        <w:t>在行政村建设“村口银行”。</w:t>
      </w:r>
      <w:r w:rsidR="00A835DD" w:rsidRPr="00A835DD">
        <w:rPr>
          <w:rFonts w:ascii="彩虹粗仿宋" w:eastAsia="彩虹粗仿宋" w:hAnsi="宋体" w:hint="eastAsia"/>
          <w:sz w:val="32"/>
        </w:rPr>
        <w:t>在这里，村供销服务社就是简版的银行网点，手机成了交易终端，银行基础服务快速延伸到农村田间地头、千家万户。</w:t>
      </w:r>
      <w:r w:rsidR="00A835DD">
        <w:rPr>
          <w:rFonts w:ascii="彩虹粗仿宋" w:eastAsia="彩虹粗仿宋" w:hAnsi="宋体" w:hint="eastAsia"/>
          <w:sz w:val="32"/>
        </w:rPr>
        <w:t>截至2017年末，已建立“裕农通”普惠金融服务点近9万个，覆盖全国31个省市自治区，服务活跃农户658万户。</w:t>
      </w:r>
    </w:p>
    <w:p w:rsidR="006D5CD3" w:rsidRPr="004B0B64" w:rsidRDefault="006D5CD3" w:rsidP="004B0B64">
      <w:pPr>
        <w:spacing w:line="560" w:lineRule="exact"/>
        <w:ind w:firstLineChars="200" w:firstLine="643"/>
        <w:rPr>
          <w:rFonts w:ascii="彩虹粗仿宋" w:eastAsia="彩虹粗仿宋" w:hAnsi="宋体"/>
          <w:sz w:val="32"/>
        </w:rPr>
      </w:pPr>
      <w:r w:rsidRPr="004B0B64">
        <w:rPr>
          <w:rFonts w:ascii="彩虹粗仿宋" w:eastAsia="彩虹粗仿宋" w:hAnsi="宋体" w:hint="eastAsia"/>
          <w:b/>
          <w:sz w:val="32"/>
        </w:rPr>
        <w:t>网络</w:t>
      </w:r>
      <w:r w:rsidR="00792802" w:rsidRPr="004B0B64">
        <w:rPr>
          <w:rFonts w:ascii="彩虹粗仿宋" w:eastAsia="彩虹粗仿宋" w:hAnsi="宋体" w:hint="eastAsia"/>
          <w:b/>
          <w:sz w:val="32"/>
        </w:rPr>
        <w:t>金融</w:t>
      </w:r>
      <w:r w:rsidR="004B0B64" w:rsidRPr="004B0B64">
        <w:rPr>
          <w:rFonts w:ascii="彩虹粗仿宋" w:eastAsia="彩虹粗仿宋" w:hAnsi="宋体" w:hint="eastAsia"/>
          <w:b/>
          <w:sz w:val="32"/>
        </w:rPr>
        <w:t>拓宽服务覆盖。</w:t>
      </w:r>
      <w:r w:rsidR="004B0B64">
        <w:rPr>
          <w:rFonts w:ascii="彩虹粗仿宋" w:eastAsia="彩虹粗仿宋" w:hAnsi="宋体" w:hint="eastAsia"/>
          <w:sz w:val="32"/>
        </w:rPr>
        <w:t>实施“移动优先”战略，不断拓展手机银行渠道服务功能，除基础金融服务外，2017年，小</w:t>
      </w:r>
      <w:proofErr w:type="gramStart"/>
      <w:r w:rsidR="004B0B64">
        <w:rPr>
          <w:rFonts w:ascii="彩虹粗仿宋" w:eastAsia="彩虹粗仿宋" w:hAnsi="宋体" w:hint="eastAsia"/>
          <w:sz w:val="32"/>
        </w:rPr>
        <w:t>微企业</w:t>
      </w:r>
      <w:proofErr w:type="gramEnd"/>
      <w:r w:rsidR="004B0B64">
        <w:rPr>
          <w:rFonts w:ascii="彩虹粗仿宋" w:eastAsia="彩虹粗仿宋" w:hAnsi="宋体" w:hint="eastAsia"/>
          <w:sz w:val="32"/>
        </w:rPr>
        <w:t>客户可通过手机银行享受全流程贷款服务。创新推出在线ERP云平台，集</w:t>
      </w:r>
      <w:r w:rsidR="004B0B64" w:rsidRPr="00A97DDC">
        <w:rPr>
          <w:rFonts w:ascii="彩虹粗仿宋" w:eastAsia="彩虹粗仿宋" w:hAnsi="Georgia" w:cs="宋体" w:hint="eastAsia"/>
          <w:color w:val="000000"/>
          <w:kern w:val="0"/>
          <w:sz w:val="32"/>
          <w:szCs w:val="32"/>
          <w:lang w:val="en-GB"/>
        </w:rPr>
        <w:t>进货管理、销售管理、库存管理、经营分析、</w:t>
      </w:r>
      <w:r w:rsidR="004B0B64">
        <w:rPr>
          <w:rFonts w:ascii="彩虹粗仿宋" w:eastAsia="彩虹粗仿宋" w:hAnsi="Georgia" w:cs="宋体" w:hint="eastAsia"/>
          <w:color w:val="000000"/>
          <w:kern w:val="0"/>
          <w:sz w:val="32"/>
          <w:szCs w:val="32"/>
          <w:lang w:val="en-GB"/>
        </w:rPr>
        <w:t>支付结算、信贷融资于一体，帮助小微企业、个体工商户合理配置内部资源，提升经营管理效率。</w:t>
      </w:r>
    </w:p>
    <w:p w:rsidR="00450566" w:rsidRPr="00450566" w:rsidRDefault="00F96910" w:rsidP="00450566">
      <w:pPr>
        <w:spacing w:line="560" w:lineRule="exact"/>
        <w:ind w:firstLineChars="200" w:firstLine="640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产品创新</w:t>
      </w:r>
      <w:r w:rsidR="007A3CFD">
        <w:rPr>
          <w:rFonts w:ascii="彩虹黑体" w:eastAsia="彩虹黑体" w:hint="eastAsia"/>
          <w:sz w:val="32"/>
          <w:szCs w:val="32"/>
        </w:rPr>
        <w:t>驱动</w:t>
      </w:r>
      <w:r w:rsidR="00450566" w:rsidRPr="00450566">
        <w:rPr>
          <w:rFonts w:ascii="彩虹黑体" w:eastAsia="彩虹黑体" w:hint="eastAsia"/>
          <w:sz w:val="32"/>
          <w:szCs w:val="32"/>
        </w:rPr>
        <w:t xml:space="preserve">   激发普惠金融新活力</w:t>
      </w:r>
    </w:p>
    <w:p w:rsidR="008D3F0F" w:rsidRPr="008D3F0F" w:rsidRDefault="00BB4BA5" w:rsidP="008D3F0F">
      <w:pPr>
        <w:spacing w:line="560" w:lineRule="exact"/>
        <w:ind w:firstLineChars="200" w:firstLine="640"/>
        <w:rPr>
          <w:rFonts w:ascii="彩虹粗仿宋" w:eastAsia="彩虹粗仿宋" w:hAnsi="华文仿宋" w:cs="Times New Roman"/>
          <w:sz w:val="32"/>
          <w:szCs w:val="32"/>
        </w:rPr>
      </w:pPr>
      <w:r>
        <w:rPr>
          <w:rFonts w:ascii="彩虹粗仿宋" w:eastAsia="彩虹粗仿宋" w:hAnsi="华文仿宋" w:cs="Times New Roman" w:hint="eastAsia"/>
          <w:sz w:val="32"/>
          <w:szCs w:val="32"/>
        </w:rPr>
        <w:t>针对</w:t>
      </w:r>
      <w:r w:rsidR="00F42E6F">
        <w:rPr>
          <w:rFonts w:ascii="彩虹粗仿宋" w:eastAsia="彩虹粗仿宋" w:hAnsi="华文仿宋" w:cs="Times New Roman" w:hint="eastAsia"/>
          <w:sz w:val="32"/>
          <w:szCs w:val="32"/>
        </w:rPr>
        <w:t>“双创”</w:t>
      </w:r>
      <w:r w:rsidR="008D3F0F">
        <w:rPr>
          <w:rFonts w:ascii="彩虹粗仿宋" w:eastAsia="彩虹粗仿宋" w:hAnsi="华文仿宋" w:cs="Times New Roman" w:hint="eastAsia"/>
          <w:sz w:val="32"/>
          <w:szCs w:val="32"/>
        </w:rPr>
        <w:t>、农民、贫困人群等银行传统模式下较难惠及的“长尾”客户，建行持续探索创新，逐步形成特色化的普惠金融产品体系，</w:t>
      </w:r>
      <w:r w:rsidR="002973C4">
        <w:rPr>
          <w:rFonts w:ascii="彩虹粗仿宋" w:eastAsia="彩虹粗仿宋" w:hAnsi="华文仿宋" w:cs="Times New Roman" w:hint="eastAsia"/>
          <w:sz w:val="32"/>
          <w:szCs w:val="32"/>
        </w:rPr>
        <w:t>为客户推送有针对性的产品</w:t>
      </w:r>
      <w:r w:rsidR="008D3F0F">
        <w:rPr>
          <w:rFonts w:ascii="彩虹粗仿宋" w:eastAsia="彩虹粗仿宋" w:hAnsi="华文仿宋" w:cs="Times New Roman" w:hint="eastAsia"/>
          <w:sz w:val="32"/>
          <w:szCs w:val="32"/>
        </w:rPr>
        <w:t>服务。</w:t>
      </w:r>
    </w:p>
    <w:p w:rsidR="00450566" w:rsidRDefault="00B81CCC" w:rsidP="00105AED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综合金融服务助力</w:t>
      </w:r>
      <w:r w:rsidR="00934154" w:rsidRPr="00934154">
        <w:rPr>
          <w:rFonts w:ascii="彩虹粗仿宋" w:eastAsia="彩虹粗仿宋" w:hint="eastAsia"/>
          <w:b/>
          <w:sz w:val="32"/>
          <w:szCs w:val="32"/>
        </w:rPr>
        <w:t>“双创”。</w:t>
      </w:r>
      <w:r w:rsidR="00105AED" w:rsidRPr="002973C4">
        <w:rPr>
          <w:rFonts w:ascii="彩虹粗仿宋" w:eastAsia="彩虹粗仿宋" w:hint="eastAsia"/>
          <w:sz w:val="32"/>
          <w:szCs w:val="32"/>
        </w:rPr>
        <w:t>依托科技创新中心、创业创新金融中心等专业</w:t>
      </w:r>
      <w:r w:rsidR="00105AED">
        <w:rPr>
          <w:rFonts w:ascii="彩虹粗仿宋" w:eastAsia="彩虹粗仿宋" w:hint="eastAsia"/>
          <w:sz w:val="32"/>
          <w:szCs w:val="32"/>
        </w:rPr>
        <w:t>平台，整合政府、产学研及各类金融机构的资源和力量，</w:t>
      </w:r>
      <w:r w:rsidR="00105AED" w:rsidRPr="002973C4">
        <w:rPr>
          <w:rFonts w:ascii="彩虹粗仿宋" w:eastAsia="彩虹粗仿宋" w:hint="eastAsia"/>
          <w:sz w:val="32"/>
          <w:szCs w:val="32"/>
        </w:rPr>
        <w:t>组建服务联</w:t>
      </w:r>
      <w:r w:rsidR="00105AED">
        <w:rPr>
          <w:rFonts w:ascii="彩虹粗仿宋" w:eastAsia="彩虹粗仿宋" w:hint="eastAsia"/>
          <w:sz w:val="32"/>
          <w:szCs w:val="32"/>
        </w:rPr>
        <w:t>盟，做好需求对接，以金融创新推动创业创新。</w:t>
      </w:r>
      <w:r w:rsidR="00076C96">
        <w:rPr>
          <w:rFonts w:ascii="彩虹粗仿宋" w:eastAsia="彩虹粗仿宋" w:hint="eastAsia"/>
          <w:sz w:val="32"/>
          <w:szCs w:val="32"/>
        </w:rPr>
        <w:t>推出</w:t>
      </w:r>
      <w:r w:rsidR="00076C96" w:rsidRPr="00605F30">
        <w:rPr>
          <w:rFonts w:ascii="彩虹粗仿宋" w:eastAsia="彩虹粗仿宋" w:hint="eastAsia"/>
          <w:sz w:val="32"/>
          <w:szCs w:val="32"/>
        </w:rPr>
        <w:t>“FITO</w:t>
      </w:r>
      <w:r w:rsidR="00076C96" w:rsidRPr="00605F30">
        <w:rPr>
          <w:rFonts w:ascii="宋体" w:eastAsia="宋体" w:hAnsi="宋体" w:cs="宋体" w:hint="eastAsia"/>
          <w:sz w:val="32"/>
          <w:szCs w:val="32"/>
        </w:rPr>
        <w:t>•</w:t>
      </w:r>
      <w:r w:rsidR="00076C96">
        <w:rPr>
          <w:rFonts w:ascii="彩虹粗仿宋" w:eastAsia="彩虹粗仿宋" w:hAnsi="彩虹粗仿宋" w:cs="彩虹粗仿宋" w:hint="eastAsia"/>
          <w:sz w:val="32"/>
          <w:szCs w:val="32"/>
        </w:rPr>
        <w:t>飞拓”科技金融综合服务方案，</w:t>
      </w:r>
      <w:r w:rsidR="00105AED">
        <w:rPr>
          <w:rFonts w:ascii="彩虹粗仿宋" w:eastAsia="彩虹粗仿宋" w:cs="彩虹粗仿宋" w:hint="eastAsia"/>
          <w:sz w:val="32"/>
          <w:szCs w:val="32"/>
        </w:rPr>
        <w:t>为企业</w:t>
      </w:r>
      <w:r w:rsidR="00105AED" w:rsidRPr="0039716E">
        <w:rPr>
          <w:rFonts w:ascii="彩虹粗仿宋" w:eastAsia="彩虹粗仿宋" w:cs="彩虹粗仿宋" w:hint="eastAsia"/>
          <w:sz w:val="32"/>
          <w:szCs w:val="32"/>
        </w:rPr>
        <w:t>融资、融信、融智、融通、融惠，</w:t>
      </w:r>
      <w:r w:rsidR="00105AED">
        <w:rPr>
          <w:rFonts w:ascii="彩虹粗仿宋" w:eastAsia="彩虹粗仿宋" w:cs="彩虹粗仿宋" w:hint="eastAsia"/>
          <w:sz w:val="32"/>
          <w:szCs w:val="32"/>
        </w:rPr>
        <w:t>打造综合金融服务模式，全方位、一站</w:t>
      </w:r>
      <w:proofErr w:type="gramStart"/>
      <w:r w:rsidR="00105AED">
        <w:rPr>
          <w:rFonts w:ascii="彩虹粗仿宋" w:eastAsia="彩虹粗仿宋" w:cs="彩虹粗仿宋" w:hint="eastAsia"/>
          <w:sz w:val="32"/>
          <w:szCs w:val="32"/>
        </w:rPr>
        <w:t>式满足</w:t>
      </w:r>
      <w:proofErr w:type="gramEnd"/>
      <w:r w:rsidR="00105AED">
        <w:rPr>
          <w:rFonts w:ascii="彩虹粗仿宋" w:eastAsia="彩虹粗仿宋" w:cs="彩虹粗仿宋" w:hint="eastAsia"/>
          <w:sz w:val="32"/>
          <w:szCs w:val="32"/>
        </w:rPr>
        <w:t>多元化金融服务需求。</w:t>
      </w:r>
    </w:p>
    <w:p w:rsidR="00BC362E" w:rsidRPr="00CA000F" w:rsidRDefault="00C2133B" w:rsidP="00BC362E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供应</w:t>
      </w:r>
      <w:proofErr w:type="gramStart"/>
      <w:r>
        <w:rPr>
          <w:rFonts w:ascii="彩虹粗仿宋" w:eastAsia="彩虹粗仿宋" w:hint="eastAsia"/>
          <w:b/>
          <w:sz w:val="32"/>
          <w:szCs w:val="32"/>
        </w:rPr>
        <w:t>链网络</w:t>
      </w:r>
      <w:proofErr w:type="gramEnd"/>
      <w:r>
        <w:rPr>
          <w:rFonts w:ascii="彩虹粗仿宋" w:eastAsia="彩虹粗仿宋" w:hint="eastAsia"/>
          <w:b/>
          <w:sz w:val="32"/>
          <w:szCs w:val="32"/>
        </w:rPr>
        <w:t>融资服务</w:t>
      </w:r>
      <w:r w:rsidR="00BC362E" w:rsidRPr="00CA000F">
        <w:rPr>
          <w:rFonts w:ascii="彩虹粗仿宋" w:eastAsia="彩虹粗仿宋" w:hint="eastAsia"/>
          <w:b/>
          <w:sz w:val="32"/>
          <w:szCs w:val="32"/>
        </w:rPr>
        <w:t>小微。</w:t>
      </w:r>
      <w:r w:rsidR="00BC362E" w:rsidRPr="002B57A0">
        <w:rPr>
          <w:rFonts w:ascii="彩虹粗仿宋" w:eastAsia="彩虹粗仿宋" w:hint="eastAsia"/>
          <w:sz w:val="32"/>
          <w:szCs w:val="32"/>
        </w:rPr>
        <w:t>运用互联网、物联网</w:t>
      </w:r>
      <w:r>
        <w:rPr>
          <w:rFonts w:ascii="彩虹粗仿宋" w:eastAsia="彩虹粗仿宋" w:hint="eastAsia"/>
          <w:sz w:val="32"/>
          <w:szCs w:val="32"/>
        </w:rPr>
        <w:t>、大数据思维和</w:t>
      </w:r>
      <w:r w:rsidR="00BC362E" w:rsidRPr="002B57A0">
        <w:rPr>
          <w:rFonts w:ascii="彩虹粗仿宋" w:eastAsia="彩虹粗仿宋" w:hint="eastAsia"/>
          <w:sz w:val="32"/>
          <w:szCs w:val="32"/>
        </w:rPr>
        <w:t>技术</w:t>
      </w:r>
      <w:r w:rsidR="00BC362E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通过银行系统</w:t>
      </w:r>
      <w:r w:rsidR="00BC362E" w:rsidRPr="00A55053">
        <w:rPr>
          <w:rFonts w:ascii="彩虹粗仿宋" w:eastAsia="彩虹粗仿宋" w:hint="eastAsia"/>
          <w:sz w:val="32"/>
          <w:szCs w:val="32"/>
        </w:rPr>
        <w:t>与核心企业、核心平台系统对</w:t>
      </w:r>
      <w:r w:rsidR="00BC362E" w:rsidRPr="00A55053">
        <w:rPr>
          <w:rFonts w:ascii="彩虹粗仿宋" w:eastAsia="彩虹粗仿宋" w:hint="eastAsia"/>
          <w:sz w:val="32"/>
          <w:szCs w:val="32"/>
        </w:rPr>
        <w:lastRenderedPageBreak/>
        <w:t>接，实时交互交易、资金及物流等“三流合一”信息，</w:t>
      </w:r>
      <w:r w:rsidRPr="00A55053">
        <w:rPr>
          <w:rFonts w:ascii="彩虹粗仿宋" w:eastAsia="彩虹粗仿宋" w:hint="eastAsia"/>
          <w:sz w:val="32"/>
          <w:szCs w:val="32"/>
        </w:rPr>
        <w:t>整合多方资源，</w:t>
      </w:r>
      <w:r w:rsidR="00BC362E">
        <w:rPr>
          <w:rFonts w:ascii="彩虹粗仿宋" w:eastAsia="彩虹粗仿宋" w:hint="eastAsia"/>
          <w:sz w:val="32"/>
          <w:szCs w:val="32"/>
        </w:rPr>
        <w:t>为核心企业（平台）上下游中小企业</w:t>
      </w:r>
      <w:proofErr w:type="gramStart"/>
      <w:r w:rsidR="00BC362E">
        <w:rPr>
          <w:rFonts w:ascii="彩虹粗仿宋" w:eastAsia="彩虹粗仿宋" w:hint="eastAsia"/>
          <w:bCs/>
          <w:sz w:val="32"/>
          <w:szCs w:val="32"/>
        </w:rPr>
        <w:t>搭建</w:t>
      </w:r>
      <w:r w:rsidR="00BC362E" w:rsidRPr="00A55053">
        <w:rPr>
          <w:rFonts w:ascii="彩虹粗仿宋" w:eastAsia="彩虹粗仿宋" w:hint="eastAsia"/>
          <w:sz w:val="32"/>
          <w:szCs w:val="32"/>
        </w:rPr>
        <w:t>全</w:t>
      </w:r>
      <w:proofErr w:type="gramEnd"/>
      <w:r w:rsidR="00BC362E" w:rsidRPr="00A55053">
        <w:rPr>
          <w:rFonts w:ascii="彩虹粗仿宋" w:eastAsia="彩虹粗仿宋" w:hint="eastAsia"/>
          <w:sz w:val="32"/>
          <w:szCs w:val="32"/>
        </w:rPr>
        <w:t>流程在线</w:t>
      </w:r>
      <w:r w:rsidR="00BC362E">
        <w:rPr>
          <w:rFonts w:ascii="彩虹粗仿宋" w:eastAsia="彩虹粗仿宋" w:hint="eastAsia"/>
          <w:sz w:val="32"/>
          <w:szCs w:val="32"/>
        </w:rPr>
        <w:t>金融服务平台。</w:t>
      </w:r>
    </w:p>
    <w:p w:rsidR="00DB5D1D" w:rsidRPr="00B81CCC" w:rsidRDefault="00076C96" w:rsidP="00B81CCC">
      <w:pPr>
        <w:adjustRightInd w:val="0"/>
        <w:snapToGrid w:val="0"/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研发产品</w:t>
      </w:r>
      <w:r w:rsidR="00A96021">
        <w:rPr>
          <w:rFonts w:ascii="彩虹粗仿宋" w:eastAsia="彩虹粗仿宋" w:hint="eastAsia"/>
          <w:b/>
          <w:sz w:val="32"/>
          <w:szCs w:val="32"/>
        </w:rPr>
        <w:t>惠及</w:t>
      </w:r>
      <w:r w:rsidR="001221C6" w:rsidRPr="002973C4">
        <w:rPr>
          <w:rFonts w:ascii="彩虹粗仿宋" w:eastAsia="彩虹粗仿宋" w:hint="eastAsia"/>
          <w:b/>
          <w:sz w:val="32"/>
          <w:szCs w:val="32"/>
        </w:rPr>
        <w:t>县域农村</w:t>
      </w:r>
      <w:r w:rsidR="002973C4">
        <w:rPr>
          <w:rFonts w:ascii="彩虹粗仿宋" w:eastAsia="彩虹粗仿宋" w:hint="eastAsia"/>
          <w:b/>
          <w:sz w:val="32"/>
          <w:szCs w:val="32"/>
        </w:rPr>
        <w:t>。</w:t>
      </w:r>
      <w:r w:rsidR="00105AED">
        <w:rPr>
          <w:rFonts w:ascii="彩虹粗仿宋" w:eastAsia="彩虹粗仿宋" w:hint="eastAsia"/>
          <w:sz w:val="32"/>
          <w:szCs w:val="32"/>
        </w:rPr>
        <w:t>创新涉农业务担保方式，稳步推进农村承包土地经营权抵押贷款、农民住房财产权抵押贷款。</w:t>
      </w:r>
      <w:r w:rsidR="00DB5D1D">
        <w:rPr>
          <w:rFonts w:ascii="彩虹粗仿宋" w:eastAsia="彩虹粗仿宋" w:hAnsi="ˎ̥" w:cs="宋体" w:hint="eastAsia"/>
          <w:sz w:val="32"/>
          <w:szCs w:val="32"/>
        </w:rPr>
        <w:t>推出“裕农易贷”、“供销支农贷”，通过“核心企业＋农户＋订单”等模式，为小微企业、村镇级供销社、专业合作社和下游企业合作农户提供小额信用类信贷支持，破解县域养殖户和小</w:t>
      </w:r>
      <w:proofErr w:type="gramStart"/>
      <w:r w:rsidR="00DB5D1D">
        <w:rPr>
          <w:rFonts w:ascii="彩虹粗仿宋" w:eastAsia="彩虹粗仿宋" w:hAnsi="ˎ̥" w:cs="宋体" w:hint="eastAsia"/>
          <w:sz w:val="32"/>
          <w:szCs w:val="32"/>
        </w:rPr>
        <w:t>微企业</w:t>
      </w:r>
      <w:proofErr w:type="gramEnd"/>
      <w:r w:rsidR="00DB5D1D">
        <w:rPr>
          <w:rFonts w:ascii="彩虹粗仿宋" w:eastAsia="彩虹粗仿宋" w:hAnsi="ˎ̥" w:cs="宋体" w:hint="eastAsia"/>
          <w:sz w:val="32"/>
          <w:szCs w:val="32"/>
        </w:rPr>
        <w:t>因缺乏抵质押物而融资难的问题。</w:t>
      </w:r>
    </w:p>
    <w:p w:rsidR="00A96021" w:rsidRPr="00B0234B" w:rsidRDefault="00076C96" w:rsidP="00CA000F">
      <w:pPr>
        <w:spacing w:line="560" w:lineRule="exact"/>
        <w:ind w:firstLineChars="200" w:firstLine="643"/>
        <w:rPr>
          <w:rFonts w:ascii="彩虹粗仿宋" w:eastAsia="彩虹粗仿宋" w:hAnsi="Times New Roman" w:cs="Times New Roman"/>
          <w:b/>
          <w:kern w:val="0"/>
          <w:sz w:val="32"/>
          <w:szCs w:val="32"/>
        </w:rPr>
      </w:pPr>
      <w:r>
        <w:rPr>
          <w:rFonts w:ascii="彩虹粗仿宋" w:eastAsia="彩虹粗仿宋" w:hAnsi="Times New Roman" w:cs="Times New Roman" w:hint="eastAsia"/>
          <w:b/>
          <w:kern w:val="0"/>
          <w:sz w:val="32"/>
          <w:szCs w:val="32"/>
        </w:rPr>
        <w:t>创新模式</w:t>
      </w:r>
      <w:r w:rsidR="00116E54" w:rsidRPr="002973C4">
        <w:rPr>
          <w:rFonts w:ascii="彩虹粗仿宋" w:eastAsia="彩虹粗仿宋" w:hAnsi="Times New Roman" w:cs="Times New Roman" w:hint="eastAsia"/>
          <w:b/>
          <w:kern w:val="0"/>
          <w:sz w:val="32"/>
          <w:szCs w:val="32"/>
        </w:rPr>
        <w:t>推动</w:t>
      </w:r>
      <w:r w:rsidR="001221C6" w:rsidRPr="002973C4">
        <w:rPr>
          <w:rFonts w:ascii="彩虹粗仿宋" w:eastAsia="彩虹粗仿宋" w:hAnsi="Times New Roman" w:cs="Times New Roman" w:hint="eastAsia"/>
          <w:b/>
          <w:kern w:val="0"/>
          <w:sz w:val="32"/>
          <w:szCs w:val="32"/>
        </w:rPr>
        <w:t>精准扶贫。</w:t>
      </w:r>
      <w:r w:rsidR="00B0234B" w:rsidRPr="00431568">
        <w:rPr>
          <w:rFonts w:ascii="彩虹粗仿宋" w:eastAsia="彩虹粗仿宋" w:hAnsi="Times New Roman" w:hint="eastAsia"/>
          <w:sz w:val="32"/>
          <w:szCs w:val="32"/>
        </w:rPr>
        <w:t>依托农业龙头，开展供应链精准扶贫</w:t>
      </w:r>
      <w:r w:rsidR="00B0234B" w:rsidRPr="0095124F">
        <w:rPr>
          <w:rFonts w:ascii="彩虹粗仿宋" w:eastAsia="彩虹粗仿宋" w:hint="eastAsia"/>
          <w:sz w:val="32"/>
          <w:szCs w:val="32"/>
        </w:rPr>
        <w:t>，向龙头企业上下游经销商、农户提供信贷支持。</w:t>
      </w:r>
      <w:r w:rsidR="00262D39" w:rsidRPr="00B5627A">
        <w:rPr>
          <w:rFonts w:ascii="彩虹粗仿宋" w:eastAsia="彩虹粗仿宋" w:hAnsi="宋体" w:cs="宋体" w:hint="eastAsia"/>
          <w:sz w:val="32"/>
          <w:szCs w:val="32"/>
        </w:rPr>
        <w:t>以个人支农贷款为平台，重点支持农户扶贫小额信贷投向建档立</w:t>
      </w:r>
      <w:proofErr w:type="gramStart"/>
      <w:r w:rsidR="00262D39" w:rsidRPr="00B5627A">
        <w:rPr>
          <w:rFonts w:ascii="彩虹粗仿宋" w:eastAsia="彩虹粗仿宋" w:hAnsi="宋体" w:cs="宋体" w:hint="eastAsia"/>
          <w:sz w:val="32"/>
          <w:szCs w:val="32"/>
        </w:rPr>
        <w:t>卡贫困</w:t>
      </w:r>
      <w:proofErr w:type="gramEnd"/>
      <w:r w:rsidR="00262D39" w:rsidRPr="00B5627A">
        <w:rPr>
          <w:rFonts w:ascii="彩虹粗仿宋" w:eastAsia="彩虹粗仿宋" w:hAnsi="宋体" w:cs="宋体" w:hint="eastAsia"/>
          <w:sz w:val="32"/>
          <w:szCs w:val="32"/>
        </w:rPr>
        <w:t>农户。</w:t>
      </w:r>
      <w:r w:rsidR="00DB5D1D" w:rsidRPr="00254CEC">
        <w:rPr>
          <w:rFonts w:ascii="彩虹粗仿宋" w:eastAsia="彩虹粗仿宋" w:hint="eastAsia"/>
          <w:sz w:val="32"/>
          <w:szCs w:val="32"/>
        </w:rPr>
        <w:t>依托</w:t>
      </w:r>
      <w:r w:rsidR="00DB5D1D">
        <w:rPr>
          <w:rFonts w:ascii="彩虹粗仿宋" w:eastAsia="彩虹粗仿宋" w:hint="eastAsia"/>
          <w:sz w:val="32"/>
          <w:szCs w:val="32"/>
        </w:rPr>
        <w:t>“</w:t>
      </w:r>
      <w:r w:rsidR="00DB5D1D" w:rsidRPr="00254CEC">
        <w:rPr>
          <w:rFonts w:ascii="彩虹粗仿宋" w:eastAsia="彩虹粗仿宋" w:hint="eastAsia"/>
          <w:sz w:val="32"/>
          <w:szCs w:val="32"/>
        </w:rPr>
        <w:t>善融商务</w:t>
      </w:r>
      <w:r w:rsidR="00DB5D1D">
        <w:rPr>
          <w:rFonts w:ascii="彩虹粗仿宋" w:eastAsia="彩虹粗仿宋" w:hint="eastAsia"/>
          <w:sz w:val="32"/>
          <w:szCs w:val="32"/>
        </w:rPr>
        <w:t>”</w:t>
      </w:r>
      <w:r w:rsidR="00DB5D1D" w:rsidRPr="009F3520">
        <w:rPr>
          <w:rFonts w:ascii="彩虹粗仿宋" w:eastAsia="彩虹粗仿宋" w:hAnsi="Georgia" w:cs="宋体" w:hint="eastAsia"/>
          <w:color w:val="000000"/>
          <w:kern w:val="0"/>
          <w:sz w:val="32"/>
          <w:szCs w:val="32"/>
          <w:lang w:val="en-GB"/>
        </w:rPr>
        <w:t>创新电商扶贫模式</w:t>
      </w:r>
      <w:r w:rsidR="00DB5D1D">
        <w:rPr>
          <w:rFonts w:ascii="彩虹粗仿宋" w:eastAsia="彩虹粗仿宋" w:hAnsi="Georgia" w:cs="宋体" w:hint="eastAsia"/>
          <w:color w:val="000000"/>
          <w:kern w:val="0"/>
          <w:sz w:val="32"/>
          <w:szCs w:val="32"/>
          <w:lang w:val="en-GB"/>
        </w:rPr>
        <w:t>，</w:t>
      </w:r>
      <w:r w:rsidR="00DB5D1D">
        <w:rPr>
          <w:rFonts w:ascii="彩虹粗仿宋" w:eastAsia="彩虹粗仿宋" w:hint="eastAsia"/>
          <w:sz w:val="32"/>
          <w:szCs w:val="32"/>
        </w:rPr>
        <w:t>帮助贫困地区产品“走出</w:t>
      </w:r>
      <w:r w:rsidR="004B0B64">
        <w:rPr>
          <w:rFonts w:ascii="彩虹粗仿宋" w:eastAsia="彩虹粗仿宋" w:hint="eastAsia"/>
          <w:sz w:val="32"/>
          <w:szCs w:val="32"/>
        </w:rPr>
        <w:t>去”。</w:t>
      </w:r>
      <w:r w:rsidR="00B0234B" w:rsidRPr="00B0234B">
        <w:rPr>
          <w:rFonts w:ascii="彩虹粗仿宋" w:eastAsia="彩虹粗仿宋" w:hint="eastAsia"/>
          <w:sz w:val="32"/>
          <w:szCs w:val="32"/>
        </w:rPr>
        <w:t>截至2017年</w:t>
      </w:r>
      <w:r w:rsidR="00B0234B">
        <w:rPr>
          <w:rFonts w:ascii="彩虹粗仿宋" w:eastAsia="彩虹粗仿宋" w:hint="eastAsia"/>
          <w:sz w:val="32"/>
          <w:szCs w:val="32"/>
        </w:rPr>
        <w:t>末</w:t>
      </w:r>
      <w:r w:rsidR="00B0234B" w:rsidRPr="00B0234B">
        <w:rPr>
          <w:rFonts w:ascii="彩虹粗仿宋" w:eastAsia="彩虹粗仿宋" w:hint="eastAsia"/>
          <w:sz w:val="32"/>
          <w:szCs w:val="32"/>
        </w:rPr>
        <w:t>，</w:t>
      </w:r>
      <w:r w:rsidR="00B0234B">
        <w:rPr>
          <w:rFonts w:ascii="彩虹粗仿宋" w:eastAsia="彩虹粗仿宋" w:hint="eastAsia"/>
          <w:sz w:val="32"/>
          <w:szCs w:val="32"/>
        </w:rPr>
        <w:t>建行</w:t>
      </w:r>
      <w:r w:rsidR="00B0234B" w:rsidRPr="00B0234B">
        <w:rPr>
          <w:rFonts w:ascii="彩虹粗仿宋" w:eastAsia="彩虹粗仿宋" w:hint="eastAsia"/>
          <w:sz w:val="32"/>
          <w:szCs w:val="32"/>
        </w:rPr>
        <w:t>金融精准扶贫贷款余额</w:t>
      </w:r>
      <w:r w:rsidR="00CA000F">
        <w:rPr>
          <w:rFonts w:ascii="彩虹粗仿宋" w:eastAsia="彩虹粗仿宋" w:hint="eastAsia"/>
          <w:sz w:val="32"/>
          <w:szCs w:val="32"/>
        </w:rPr>
        <w:t>近1500亿元，当年</w:t>
      </w:r>
      <w:proofErr w:type="gramStart"/>
      <w:r w:rsidR="00CA000F">
        <w:rPr>
          <w:rFonts w:ascii="彩虹粗仿宋" w:eastAsia="彩虹粗仿宋" w:hint="eastAsia"/>
          <w:sz w:val="32"/>
          <w:szCs w:val="32"/>
        </w:rPr>
        <w:t>增速近</w:t>
      </w:r>
      <w:proofErr w:type="gramEnd"/>
      <w:r w:rsidR="00CA000F">
        <w:rPr>
          <w:rFonts w:ascii="彩虹粗仿宋" w:eastAsia="彩虹粗仿宋" w:hint="eastAsia"/>
          <w:sz w:val="32"/>
          <w:szCs w:val="32"/>
        </w:rPr>
        <w:t>60%，</w:t>
      </w:r>
      <w:r w:rsidR="00A96021" w:rsidRPr="00CA000F">
        <w:rPr>
          <w:rFonts w:ascii="彩虹粗仿宋" w:eastAsia="彩虹粗仿宋" w:hAnsi="Times New Roman" w:cs="Times New Roman" w:hint="eastAsia"/>
          <w:kern w:val="0"/>
          <w:sz w:val="32"/>
          <w:szCs w:val="32"/>
        </w:rPr>
        <w:t>有效带动建档立</w:t>
      </w:r>
      <w:proofErr w:type="gramStart"/>
      <w:r w:rsidR="00A96021" w:rsidRPr="00CA000F">
        <w:rPr>
          <w:rFonts w:ascii="彩虹粗仿宋" w:eastAsia="彩虹粗仿宋" w:hAnsi="Times New Roman" w:cs="Times New Roman" w:hint="eastAsia"/>
          <w:kern w:val="0"/>
          <w:sz w:val="32"/>
          <w:szCs w:val="32"/>
        </w:rPr>
        <w:t>卡贫困</w:t>
      </w:r>
      <w:proofErr w:type="gramEnd"/>
      <w:r w:rsidR="00A96021" w:rsidRPr="00CA000F">
        <w:rPr>
          <w:rFonts w:ascii="彩虹粗仿宋" w:eastAsia="彩虹粗仿宋" w:hAnsi="Times New Roman" w:cs="Times New Roman" w:hint="eastAsia"/>
          <w:kern w:val="0"/>
          <w:sz w:val="32"/>
          <w:szCs w:val="32"/>
        </w:rPr>
        <w:t>人口实现就业和增收</w:t>
      </w:r>
      <w:r w:rsidR="00CA000F">
        <w:rPr>
          <w:rFonts w:ascii="彩虹粗仿宋" w:eastAsia="彩虹粗仿宋" w:hAnsi="Times New Roman" w:cs="Times New Roman" w:hint="eastAsia"/>
          <w:b/>
          <w:kern w:val="0"/>
          <w:sz w:val="32"/>
          <w:szCs w:val="32"/>
        </w:rPr>
        <w:t>。</w:t>
      </w:r>
    </w:p>
    <w:p w:rsidR="0015594C" w:rsidRPr="00BF2D07" w:rsidRDefault="0015594C" w:rsidP="0015594C">
      <w:pPr>
        <w:spacing w:line="560" w:lineRule="exact"/>
        <w:ind w:firstLineChars="200" w:firstLine="640"/>
        <w:rPr>
          <w:rFonts w:ascii="彩虹粗仿宋" w:eastAsia="彩虹粗仿宋" w:hAnsi="Times New Roman"/>
          <w:sz w:val="32"/>
          <w:szCs w:val="32"/>
        </w:rPr>
      </w:pPr>
      <w:r w:rsidRPr="009D0937">
        <w:rPr>
          <w:rFonts w:ascii="彩虹粗仿宋" w:eastAsia="彩虹粗仿宋" w:hAnsi="Times New Roman" w:hint="eastAsia"/>
          <w:sz w:val="32"/>
          <w:szCs w:val="32"/>
        </w:rPr>
        <w:t>新时期，</w:t>
      </w:r>
      <w:r w:rsidR="002B68A1">
        <w:rPr>
          <w:rFonts w:ascii="彩虹粗仿宋" w:eastAsia="彩虹粗仿宋" w:cs="Times New Roman" w:hint="eastAsia"/>
          <w:sz w:val="32"/>
          <w:szCs w:val="32"/>
        </w:rPr>
        <w:t>建</w:t>
      </w:r>
      <w:r w:rsidR="00C27E2C">
        <w:rPr>
          <w:rFonts w:ascii="彩虹粗仿宋" w:eastAsia="彩虹粗仿宋" w:cs="Times New Roman" w:hint="eastAsia"/>
          <w:sz w:val="32"/>
          <w:szCs w:val="32"/>
        </w:rPr>
        <w:t>行将以习近平</w:t>
      </w:r>
      <w:r w:rsidR="009F4250" w:rsidRPr="00841669">
        <w:rPr>
          <w:rFonts w:ascii="彩虹粗仿宋" w:eastAsia="彩虹粗仿宋" w:cs="Times New Roman" w:hint="eastAsia"/>
          <w:sz w:val="32"/>
          <w:szCs w:val="32"/>
        </w:rPr>
        <w:t>新时代</w:t>
      </w:r>
      <w:r w:rsidR="00C27E2C">
        <w:rPr>
          <w:rFonts w:ascii="彩虹粗仿宋" w:eastAsia="彩虹粗仿宋" w:cs="Times New Roman" w:hint="eastAsia"/>
          <w:sz w:val="32"/>
          <w:szCs w:val="32"/>
        </w:rPr>
        <w:t>中国特色社会主义思想为指导</w:t>
      </w:r>
      <w:r>
        <w:rPr>
          <w:rFonts w:ascii="彩虹粗仿宋" w:eastAsia="彩虹粗仿宋" w:cs="Times New Roman" w:hint="eastAsia"/>
          <w:sz w:val="32"/>
          <w:szCs w:val="32"/>
        </w:rPr>
        <w:t>，深入贯彻</w:t>
      </w:r>
      <w:r w:rsidR="009F4250">
        <w:rPr>
          <w:rFonts w:ascii="彩虹粗仿宋" w:eastAsia="彩虹粗仿宋" w:cs="Times New Roman" w:hint="eastAsia"/>
          <w:sz w:val="32"/>
          <w:szCs w:val="32"/>
        </w:rPr>
        <w:t>党的十九大和全国金融工作会议精神</w:t>
      </w:r>
      <w:r w:rsidR="009F4250" w:rsidRPr="00841669">
        <w:rPr>
          <w:rFonts w:ascii="彩虹粗仿宋" w:eastAsia="彩虹粗仿宋" w:cs="Times New Roman" w:hint="eastAsia"/>
          <w:sz w:val="32"/>
          <w:szCs w:val="32"/>
        </w:rPr>
        <w:t>，</w:t>
      </w:r>
      <w:r w:rsidR="009F4250">
        <w:rPr>
          <w:rFonts w:ascii="彩虹粗仿宋" w:eastAsia="彩虹粗仿宋" w:cs="Times New Roman" w:hint="eastAsia"/>
          <w:sz w:val="32"/>
          <w:szCs w:val="32"/>
        </w:rPr>
        <w:t>着力打造符合我国国情、具有</w:t>
      </w:r>
      <w:r w:rsidR="00C27E2C">
        <w:rPr>
          <w:rFonts w:ascii="彩虹粗仿宋" w:eastAsia="彩虹粗仿宋" w:cs="Times New Roman" w:hint="eastAsia"/>
          <w:sz w:val="32"/>
          <w:szCs w:val="32"/>
        </w:rPr>
        <w:t>大行特色的可持续普惠金</w:t>
      </w:r>
      <w:r w:rsidR="00776A44">
        <w:rPr>
          <w:rFonts w:ascii="彩虹粗仿宋" w:eastAsia="彩虹粗仿宋" w:cs="Times New Roman" w:hint="eastAsia"/>
          <w:sz w:val="32"/>
          <w:szCs w:val="32"/>
        </w:rPr>
        <w:t>融业务</w:t>
      </w:r>
      <w:r w:rsidR="00C27E2C">
        <w:rPr>
          <w:rFonts w:ascii="彩虹粗仿宋" w:eastAsia="彩虹粗仿宋" w:cs="Times New Roman" w:hint="eastAsia"/>
          <w:sz w:val="32"/>
          <w:szCs w:val="32"/>
        </w:rPr>
        <w:t>模式，切实提升普惠金融服务能力和</w:t>
      </w:r>
      <w:r w:rsidR="009F4250">
        <w:rPr>
          <w:rFonts w:ascii="彩虹粗仿宋" w:eastAsia="彩虹粗仿宋" w:cs="Times New Roman" w:hint="eastAsia"/>
          <w:sz w:val="32"/>
          <w:szCs w:val="32"/>
        </w:rPr>
        <w:t>水平，</w:t>
      </w:r>
      <w:r w:rsidRPr="00474851">
        <w:rPr>
          <w:rFonts w:ascii="彩虹粗仿宋" w:eastAsia="彩虹粗仿宋" w:hAnsi="Times New Roman" w:hint="eastAsia"/>
          <w:sz w:val="32"/>
          <w:szCs w:val="32"/>
        </w:rPr>
        <w:t>谱写</w:t>
      </w:r>
      <w:r>
        <w:rPr>
          <w:rFonts w:ascii="彩虹粗仿宋" w:eastAsia="彩虹粗仿宋" w:hAnsi="Times New Roman" w:hint="eastAsia"/>
          <w:sz w:val="32"/>
          <w:szCs w:val="32"/>
        </w:rPr>
        <w:t>普惠金融服务</w:t>
      </w:r>
      <w:r w:rsidRPr="00474851">
        <w:rPr>
          <w:rFonts w:ascii="彩虹粗仿宋" w:eastAsia="彩虹粗仿宋" w:hAnsi="Times New Roman" w:hint="eastAsia"/>
          <w:sz w:val="32"/>
          <w:szCs w:val="32"/>
        </w:rPr>
        <w:t>时代新篇章。</w:t>
      </w:r>
    </w:p>
    <w:sectPr w:rsidR="0015594C" w:rsidRPr="00BF2D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37" w:rsidRDefault="00D05037" w:rsidP="00256FCD">
      <w:r>
        <w:separator/>
      </w:r>
    </w:p>
  </w:endnote>
  <w:endnote w:type="continuationSeparator" w:id="0">
    <w:p w:rsidR="00D05037" w:rsidRDefault="00D05037" w:rsidP="0025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25575"/>
      <w:docPartObj>
        <w:docPartGallery w:val="Page Numbers (Bottom of Page)"/>
        <w:docPartUnique/>
      </w:docPartObj>
    </w:sdtPr>
    <w:sdtEndPr/>
    <w:sdtContent>
      <w:p w:rsidR="00ED573E" w:rsidRDefault="00ED57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79" w:rsidRPr="00666379">
          <w:rPr>
            <w:noProof/>
            <w:lang w:val="zh-CN"/>
          </w:rPr>
          <w:t>4</w:t>
        </w:r>
        <w:r>
          <w:fldChar w:fldCharType="end"/>
        </w:r>
      </w:p>
    </w:sdtContent>
  </w:sdt>
  <w:p w:rsidR="00ED573E" w:rsidRDefault="00ED57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37" w:rsidRDefault="00D05037" w:rsidP="00256FCD">
      <w:r>
        <w:separator/>
      </w:r>
    </w:p>
  </w:footnote>
  <w:footnote w:type="continuationSeparator" w:id="0">
    <w:p w:rsidR="00D05037" w:rsidRDefault="00D05037" w:rsidP="0025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89"/>
    <w:rsid w:val="000214D4"/>
    <w:rsid w:val="00057D6C"/>
    <w:rsid w:val="00076C96"/>
    <w:rsid w:val="000C4F77"/>
    <w:rsid w:val="00105AED"/>
    <w:rsid w:val="00116E54"/>
    <w:rsid w:val="001221C6"/>
    <w:rsid w:val="0013182A"/>
    <w:rsid w:val="0015594C"/>
    <w:rsid w:val="00162A74"/>
    <w:rsid w:val="00180513"/>
    <w:rsid w:val="001958E0"/>
    <w:rsid w:val="00204B9B"/>
    <w:rsid w:val="00237757"/>
    <w:rsid w:val="00256FCD"/>
    <w:rsid w:val="00262D39"/>
    <w:rsid w:val="0028621D"/>
    <w:rsid w:val="00291D88"/>
    <w:rsid w:val="002973C4"/>
    <w:rsid w:val="002B68A1"/>
    <w:rsid w:val="002C2336"/>
    <w:rsid w:val="003008B4"/>
    <w:rsid w:val="003200C9"/>
    <w:rsid w:val="00345A1B"/>
    <w:rsid w:val="00347780"/>
    <w:rsid w:val="00382BE7"/>
    <w:rsid w:val="00391783"/>
    <w:rsid w:val="003D14EF"/>
    <w:rsid w:val="003D4893"/>
    <w:rsid w:val="003F20E5"/>
    <w:rsid w:val="00407D83"/>
    <w:rsid w:val="0043570C"/>
    <w:rsid w:val="00443062"/>
    <w:rsid w:val="00450566"/>
    <w:rsid w:val="00451996"/>
    <w:rsid w:val="004774A1"/>
    <w:rsid w:val="004B0B64"/>
    <w:rsid w:val="004D67E1"/>
    <w:rsid w:val="004E0289"/>
    <w:rsid w:val="004F3CD7"/>
    <w:rsid w:val="0056411C"/>
    <w:rsid w:val="005A0C33"/>
    <w:rsid w:val="005D32FE"/>
    <w:rsid w:val="005E425D"/>
    <w:rsid w:val="00645FA3"/>
    <w:rsid w:val="0066306D"/>
    <w:rsid w:val="00666379"/>
    <w:rsid w:val="006D2989"/>
    <w:rsid w:val="006D5CD3"/>
    <w:rsid w:val="006E4476"/>
    <w:rsid w:val="007101DE"/>
    <w:rsid w:val="00776A44"/>
    <w:rsid w:val="00781AB8"/>
    <w:rsid w:val="00792802"/>
    <w:rsid w:val="007A3CFD"/>
    <w:rsid w:val="007B788D"/>
    <w:rsid w:val="00830B16"/>
    <w:rsid w:val="008478C6"/>
    <w:rsid w:val="008509EE"/>
    <w:rsid w:val="008A7429"/>
    <w:rsid w:val="008B0BFE"/>
    <w:rsid w:val="008B7845"/>
    <w:rsid w:val="008C10E9"/>
    <w:rsid w:val="008D0807"/>
    <w:rsid w:val="008D3F0F"/>
    <w:rsid w:val="008F3EAD"/>
    <w:rsid w:val="00934154"/>
    <w:rsid w:val="009730F4"/>
    <w:rsid w:val="009A751A"/>
    <w:rsid w:val="009B041D"/>
    <w:rsid w:val="009B3A63"/>
    <w:rsid w:val="009D3B7C"/>
    <w:rsid w:val="009E6BD9"/>
    <w:rsid w:val="009E79FA"/>
    <w:rsid w:val="009F4250"/>
    <w:rsid w:val="00A04384"/>
    <w:rsid w:val="00A42296"/>
    <w:rsid w:val="00A46FC8"/>
    <w:rsid w:val="00A835DD"/>
    <w:rsid w:val="00A84724"/>
    <w:rsid w:val="00A96021"/>
    <w:rsid w:val="00AF4C47"/>
    <w:rsid w:val="00B0234B"/>
    <w:rsid w:val="00B32A12"/>
    <w:rsid w:val="00B81CCC"/>
    <w:rsid w:val="00B86461"/>
    <w:rsid w:val="00BA346F"/>
    <w:rsid w:val="00BA72B2"/>
    <w:rsid w:val="00BB4BA5"/>
    <w:rsid w:val="00BC362E"/>
    <w:rsid w:val="00C2133B"/>
    <w:rsid w:val="00C27E2C"/>
    <w:rsid w:val="00C479DC"/>
    <w:rsid w:val="00C73462"/>
    <w:rsid w:val="00CA000F"/>
    <w:rsid w:val="00D05037"/>
    <w:rsid w:val="00D100FC"/>
    <w:rsid w:val="00D2637C"/>
    <w:rsid w:val="00D52E1B"/>
    <w:rsid w:val="00D6582B"/>
    <w:rsid w:val="00D826E4"/>
    <w:rsid w:val="00DB2034"/>
    <w:rsid w:val="00DB5D1D"/>
    <w:rsid w:val="00DC4F2E"/>
    <w:rsid w:val="00DC596C"/>
    <w:rsid w:val="00DE191E"/>
    <w:rsid w:val="00E32EA8"/>
    <w:rsid w:val="00E47371"/>
    <w:rsid w:val="00EC7BE1"/>
    <w:rsid w:val="00ED573E"/>
    <w:rsid w:val="00EF48F5"/>
    <w:rsid w:val="00F02582"/>
    <w:rsid w:val="00F42E6F"/>
    <w:rsid w:val="00F55EDA"/>
    <w:rsid w:val="00F96910"/>
    <w:rsid w:val="00FD2D17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FCD"/>
    <w:rPr>
      <w:sz w:val="18"/>
      <w:szCs w:val="18"/>
    </w:rPr>
  </w:style>
  <w:style w:type="paragraph" w:customStyle="1" w:styleId="p0">
    <w:name w:val="p0"/>
    <w:basedOn w:val="a"/>
    <w:rsid w:val="008478C6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FCD"/>
    <w:rPr>
      <w:sz w:val="18"/>
      <w:szCs w:val="18"/>
    </w:rPr>
  </w:style>
  <w:style w:type="paragraph" w:customStyle="1" w:styleId="p0">
    <w:name w:val="p0"/>
    <w:basedOn w:val="a"/>
    <w:rsid w:val="008478C6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崔旻抒</dc:creator>
  <cp:keywords/>
  <dc:description/>
  <cp:lastModifiedBy>崔旻抒</cp:lastModifiedBy>
  <cp:revision>83</cp:revision>
  <dcterms:created xsi:type="dcterms:W3CDTF">2018-02-06T01:42:00Z</dcterms:created>
  <dcterms:modified xsi:type="dcterms:W3CDTF">2018-03-07T03:11:00Z</dcterms:modified>
</cp:coreProperties>
</file>