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524D" w:rsidRPr="00331BEC" w:rsidRDefault="00422980" w:rsidP="007A524D">
      <w:pPr>
        <w:spacing w:line="600" w:lineRule="exact"/>
        <w:jc w:val="center"/>
        <w:rPr>
          <w:rFonts w:ascii="彩虹小标宋" w:eastAsia="彩虹小标宋" w:hint="eastAsia"/>
          <w:sz w:val="36"/>
          <w:szCs w:val="36"/>
        </w:rPr>
      </w:pPr>
      <w:bookmarkStart w:id="0" w:name="_GoBack"/>
      <w:r w:rsidRPr="00331BEC">
        <w:rPr>
          <w:rFonts w:ascii="彩虹小标宋" w:eastAsia="彩虹小标宋" w:hAnsi="宋体" w:hint="eastAsia"/>
          <w:b/>
          <w:sz w:val="36"/>
          <w:szCs w:val="36"/>
        </w:rPr>
        <w:t>中国建设银行</w:t>
      </w:r>
      <w:r w:rsidR="006461BB" w:rsidRPr="00331BEC">
        <w:rPr>
          <w:rFonts w:ascii="彩虹小标宋" w:eastAsia="彩虹小标宋" w:hAnsi="宋体" w:hint="eastAsia"/>
          <w:b/>
          <w:sz w:val="36"/>
          <w:szCs w:val="36"/>
        </w:rPr>
        <w:t>携手</w:t>
      </w:r>
      <w:r w:rsidR="00EB05D0" w:rsidRPr="00331BEC">
        <w:rPr>
          <w:rFonts w:ascii="彩虹小标宋" w:eastAsia="彩虹小标宋" w:hAnsi="宋体" w:hint="eastAsia"/>
          <w:b/>
          <w:sz w:val="36"/>
          <w:szCs w:val="36"/>
        </w:rPr>
        <w:t>华为</w:t>
      </w:r>
      <w:r w:rsidR="006461BB" w:rsidRPr="00331BEC">
        <w:rPr>
          <w:rFonts w:ascii="彩虹小标宋" w:eastAsia="彩虹小标宋" w:hAnsi="宋体" w:hint="eastAsia"/>
          <w:b/>
          <w:sz w:val="36"/>
          <w:szCs w:val="36"/>
        </w:rPr>
        <w:t>开启支付新格局</w:t>
      </w:r>
    </w:p>
    <w:bookmarkEnd w:id="0"/>
    <w:p w:rsidR="007A524D" w:rsidRDefault="007A524D" w:rsidP="007A524D">
      <w:pPr>
        <w:adjustRightInd w:val="0"/>
        <w:snapToGrid w:val="0"/>
        <w:spacing w:line="240" w:lineRule="atLeast"/>
        <w:rPr>
          <w:rFonts w:ascii="彩虹粗仿宋" w:eastAsia="彩虹粗仿宋" w:hAnsi="宋体"/>
          <w:sz w:val="32"/>
          <w:szCs w:val="24"/>
        </w:rPr>
      </w:pPr>
    </w:p>
    <w:p w:rsidR="006461BB" w:rsidRDefault="006461BB" w:rsidP="007A524D">
      <w:pPr>
        <w:widowControl/>
        <w:adjustRightInd w:val="0"/>
        <w:snapToGrid w:val="0"/>
        <w:spacing w:line="600" w:lineRule="exact"/>
        <w:ind w:firstLineChars="200" w:firstLine="640"/>
        <w:rPr>
          <w:rFonts w:ascii="彩虹粗仿宋" w:eastAsia="彩虹粗仿宋" w:hAnsi="宋体"/>
          <w:sz w:val="32"/>
        </w:rPr>
      </w:pPr>
      <w:r>
        <w:rPr>
          <w:rFonts w:ascii="彩虹粗仿宋" w:eastAsia="彩虹粗仿宋" w:hAnsi="宋体" w:hint="eastAsia"/>
          <w:sz w:val="32"/>
        </w:rPr>
        <w:t>8月31日，中国建设银行宣布与华为公司</w:t>
      </w:r>
      <w:r w:rsidR="000D5F05">
        <w:rPr>
          <w:rFonts w:ascii="彩虹粗仿宋" w:eastAsia="彩虹粗仿宋" w:hAnsi="宋体" w:hint="eastAsia"/>
          <w:sz w:val="32"/>
        </w:rPr>
        <w:t>首批</w:t>
      </w:r>
      <w:r>
        <w:rPr>
          <w:rFonts w:ascii="彩虹粗仿宋" w:eastAsia="彩虹粗仿宋" w:hAnsi="宋体" w:hint="eastAsia"/>
          <w:sz w:val="32"/>
        </w:rPr>
        <w:t>合作，诚意推出“华为 Pay”产品，建行客户可轻松将个人借记卡/信用卡添加到</w:t>
      </w:r>
      <w:r w:rsidR="0086075A">
        <w:rPr>
          <w:rFonts w:ascii="彩虹粗仿宋" w:eastAsia="彩虹粗仿宋" w:hAnsi="宋体" w:hint="eastAsia"/>
          <w:sz w:val="32"/>
        </w:rPr>
        <w:t>华为手机上，享受</w:t>
      </w:r>
      <w:r w:rsidR="000D5F05">
        <w:rPr>
          <w:rFonts w:ascii="彩虹粗仿宋" w:eastAsia="彩虹粗仿宋" w:hAnsi="宋体" w:hint="eastAsia"/>
          <w:sz w:val="32"/>
        </w:rPr>
        <w:t>移动支付</w:t>
      </w:r>
      <w:r w:rsidR="0086075A">
        <w:rPr>
          <w:rFonts w:ascii="彩虹粗仿宋" w:eastAsia="彩虹粗仿宋" w:hAnsi="宋体" w:hint="eastAsia"/>
          <w:sz w:val="32"/>
        </w:rPr>
        <w:t>带来的畅快支付体验。</w:t>
      </w:r>
    </w:p>
    <w:p w:rsidR="008416CC" w:rsidRDefault="008416CC" w:rsidP="007A524D">
      <w:pPr>
        <w:widowControl/>
        <w:adjustRightInd w:val="0"/>
        <w:snapToGrid w:val="0"/>
        <w:spacing w:line="600" w:lineRule="exact"/>
        <w:ind w:firstLineChars="200" w:firstLine="640"/>
        <w:rPr>
          <w:rFonts w:ascii="彩虹粗仿宋" w:eastAsia="彩虹粗仿宋" w:hAnsi="宋体"/>
          <w:sz w:val="32"/>
        </w:rPr>
      </w:pPr>
      <w:r>
        <w:rPr>
          <w:rFonts w:ascii="彩虹粗仿宋" w:eastAsia="彩虹粗仿宋" w:hAnsi="宋体" w:hint="eastAsia"/>
          <w:sz w:val="32"/>
        </w:rPr>
        <w:t>近年来，中国建设银行顺应移动支付创新趋势，坚持移动优先战略，</w:t>
      </w:r>
      <w:r w:rsidR="008B08BE">
        <w:rPr>
          <w:rFonts w:ascii="彩虹粗仿宋" w:eastAsia="彩虹粗仿宋" w:hAnsi="宋体" w:hint="eastAsia"/>
          <w:sz w:val="32"/>
        </w:rPr>
        <w:t>屡次</w:t>
      </w:r>
      <w:r>
        <w:rPr>
          <w:rFonts w:ascii="彩虹粗仿宋" w:eastAsia="彩虹粗仿宋" w:hAnsi="宋体" w:hint="eastAsia"/>
          <w:sz w:val="32"/>
        </w:rPr>
        <w:t>作为首批商业银行</w:t>
      </w:r>
      <w:r w:rsidR="008B08BE">
        <w:rPr>
          <w:rFonts w:ascii="彩虹粗仿宋" w:eastAsia="彩虹粗仿宋" w:hAnsi="宋体" w:hint="eastAsia"/>
          <w:sz w:val="32"/>
        </w:rPr>
        <w:t>，</w:t>
      </w:r>
      <w:r w:rsidR="001F2D7C" w:rsidRPr="001F2D7C">
        <w:rPr>
          <w:rFonts w:ascii="彩虹粗仿宋" w:eastAsia="彩虹粗仿宋" w:hAnsi="宋体" w:hint="eastAsia"/>
          <w:sz w:val="32"/>
        </w:rPr>
        <w:t>相继</w:t>
      </w:r>
      <w:r>
        <w:rPr>
          <w:rFonts w:ascii="彩虹粗仿宋" w:eastAsia="彩虹粗仿宋" w:hAnsi="宋体" w:hint="eastAsia"/>
          <w:sz w:val="32"/>
        </w:rPr>
        <w:t>发布</w:t>
      </w:r>
      <w:r w:rsidRPr="001F2D7C">
        <w:rPr>
          <w:rFonts w:ascii="彩虹粗仿宋" w:eastAsia="彩虹粗仿宋" w:hAnsi="宋体" w:hint="eastAsia"/>
          <w:sz w:val="32"/>
        </w:rPr>
        <w:t>HCE、</w:t>
      </w:r>
      <w:proofErr w:type="spellStart"/>
      <w:r w:rsidRPr="001F2D7C">
        <w:rPr>
          <w:rFonts w:ascii="彩虹粗仿宋" w:eastAsia="彩虹粗仿宋" w:hAnsi="宋体" w:hint="eastAsia"/>
          <w:sz w:val="32"/>
        </w:rPr>
        <w:t>ApplePay</w:t>
      </w:r>
      <w:proofErr w:type="spellEnd"/>
      <w:r w:rsidRPr="001F2D7C">
        <w:rPr>
          <w:rFonts w:ascii="彩虹粗仿宋" w:eastAsia="彩虹粗仿宋" w:hAnsi="宋体" w:hint="eastAsia"/>
          <w:sz w:val="32"/>
        </w:rPr>
        <w:t>、</w:t>
      </w:r>
      <w:proofErr w:type="spellStart"/>
      <w:r w:rsidRPr="001F2D7C">
        <w:rPr>
          <w:rFonts w:ascii="彩虹粗仿宋" w:eastAsia="彩虹粗仿宋" w:hAnsi="宋体" w:hint="eastAsia"/>
          <w:sz w:val="32"/>
        </w:rPr>
        <w:t>SamsungPay</w:t>
      </w:r>
      <w:proofErr w:type="spellEnd"/>
      <w:proofErr w:type="gramStart"/>
      <w:r w:rsidRPr="001F2D7C">
        <w:rPr>
          <w:rFonts w:ascii="彩虹粗仿宋" w:eastAsia="彩虹粗仿宋" w:hAnsi="宋体" w:hint="eastAsia"/>
          <w:sz w:val="32"/>
        </w:rPr>
        <w:t>等龙卡云闪付产品</w:t>
      </w:r>
      <w:proofErr w:type="gramEnd"/>
      <w:r>
        <w:rPr>
          <w:rFonts w:ascii="彩虹粗仿宋" w:eastAsia="彩虹粗仿宋" w:hAnsi="宋体" w:cs="宋体" w:hint="eastAsia"/>
          <w:sz w:val="32"/>
          <w:szCs w:val="32"/>
        </w:rPr>
        <w:t>，均支持借贷记卡，是目前推出移动支付产品种类最多、支持卡种最全的银行之一。</w:t>
      </w:r>
      <w:r w:rsidR="00331BEC">
        <w:rPr>
          <w:rFonts w:ascii="彩虹粗仿宋" w:eastAsia="彩虹粗仿宋" w:hAnsi="宋体" w:cs="宋体" w:hint="eastAsia"/>
          <w:sz w:val="32"/>
          <w:szCs w:val="32"/>
        </w:rPr>
        <w:t>近一年</w:t>
      </w:r>
      <w:r w:rsidR="001F2D7C">
        <w:rPr>
          <w:rFonts w:ascii="彩虹粗仿宋" w:eastAsia="彩虹粗仿宋" w:hAnsi="宋体" w:cs="宋体" w:hint="eastAsia"/>
          <w:sz w:val="32"/>
          <w:szCs w:val="32"/>
        </w:rPr>
        <w:t>来，产品上不断优化，</w:t>
      </w:r>
      <w:r w:rsidR="007F6860">
        <w:rPr>
          <w:rFonts w:ascii="彩虹粗仿宋" w:eastAsia="彩虹粗仿宋" w:hAnsi="宋体" w:cs="宋体" w:hint="eastAsia"/>
          <w:sz w:val="32"/>
          <w:szCs w:val="32"/>
        </w:rPr>
        <w:t>经营上</w:t>
      </w:r>
      <w:r w:rsidR="001F2D7C">
        <w:rPr>
          <w:rFonts w:ascii="彩虹粗仿宋" w:eastAsia="彩虹粗仿宋" w:hAnsi="宋体" w:cs="宋体" w:hint="eastAsia"/>
          <w:sz w:val="32"/>
          <w:szCs w:val="32"/>
        </w:rPr>
        <w:t>持续推广，</w:t>
      </w:r>
      <w:r w:rsidR="001F2D7C">
        <w:rPr>
          <w:rFonts w:ascii="彩虹粗仿宋" w:eastAsia="彩虹粗仿宋" w:hAnsi="宋体" w:hint="eastAsia"/>
          <w:sz w:val="32"/>
        </w:rPr>
        <w:t>不仅</w:t>
      </w:r>
      <w:r w:rsidR="007F6860">
        <w:rPr>
          <w:rFonts w:ascii="彩虹粗仿宋" w:eastAsia="彩虹粗仿宋" w:hAnsi="宋体" w:hint="eastAsia"/>
          <w:sz w:val="32"/>
        </w:rPr>
        <w:t>打响</w:t>
      </w:r>
      <w:r w:rsidR="001F2D7C">
        <w:rPr>
          <w:rFonts w:ascii="彩虹粗仿宋" w:eastAsia="彩虹粗仿宋" w:hAnsi="宋体" w:hint="eastAsia"/>
          <w:sz w:val="32"/>
        </w:rPr>
        <w:t>了“龙卡云闪付</w:t>
      </w:r>
      <w:r w:rsidR="007F6860">
        <w:rPr>
          <w:rFonts w:ascii="彩虹粗仿宋" w:eastAsia="彩虹粗仿宋" w:hAnsi="宋体" w:hint="eastAsia"/>
          <w:sz w:val="32"/>
        </w:rPr>
        <w:t>”移动支付品牌，还率先建立了</w:t>
      </w:r>
      <w:r w:rsidR="001F2D7C">
        <w:rPr>
          <w:rFonts w:ascii="彩虹粗仿宋" w:eastAsia="彩虹粗仿宋" w:hAnsi="宋体" w:hint="eastAsia"/>
          <w:sz w:val="32"/>
        </w:rPr>
        <w:t>“龙卡周周惠”</w:t>
      </w:r>
      <w:r w:rsidR="007F6860">
        <w:rPr>
          <w:rFonts w:ascii="彩虹粗仿宋" w:eastAsia="彩虹粗仿宋" w:hAnsi="宋体" w:hint="eastAsia"/>
          <w:sz w:val="32"/>
        </w:rPr>
        <w:t>借记卡营销品牌，带动</w:t>
      </w:r>
      <w:r w:rsidR="001F2D7C">
        <w:rPr>
          <w:rFonts w:ascii="彩虹粗仿宋" w:eastAsia="彩虹粗仿宋" w:hAnsi="宋体" w:hint="eastAsia"/>
          <w:sz w:val="32"/>
        </w:rPr>
        <w:t>各种模式的移动支付产品发卡量</w:t>
      </w:r>
      <w:r w:rsidR="000D5F05">
        <w:rPr>
          <w:rFonts w:ascii="彩虹粗仿宋" w:eastAsia="彩虹粗仿宋" w:hAnsi="宋体" w:hint="eastAsia"/>
          <w:sz w:val="32"/>
        </w:rPr>
        <w:t>领先同业</w:t>
      </w:r>
      <w:r w:rsidR="007F6860">
        <w:rPr>
          <w:rFonts w:ascii="彩虹粗仿宋" w:eastAsia="彩虹粗仿宋" w:hAnsi="宋体" w:hint="eastAsia"/>
          <w:sz w:val="32"/>
        </w:rPr>
        <w:t>。</w:t>
      </w:r>
    </w:p>
    <w:p w:rsidR="00297729" w:rsidRDefault="00D60DB7" w:rsidP="00C4437C">
      <w:pPr>
        <w:widowControl/>
        <w:adjustRightInd w:val="0"/>
        <w:snapToGrid w:val="0"/>
        <w:spacing w:line="600" w:lineRule="exact"/>
        <w:ind w:firstLineChars="200" w:firstLine="640"/>
        <w:rPr>
          <w:rFonts w:ascii="彩虹粗仿宋" w:eastAsia="彩虹粗仿宋" w:hAnsi="宋体"/>
          <w:sz w:val="32"/>
        </w:rPr>
      </w:pPr>
      <w:r>
        <w:rPr>
          <w:rFonts w:ascii="彩虹粗仿宋" w:eastAsia="彩虹粗仿宋" w:hAnsi="宋体" w:hint="eastAsia"/>
          <w:sz w:val="32"/>
        </w:rPr>
        <w:t>作为</w:t>
      </w:r>
      <w:r w:rsidR="00C4437C">
        <w:rPr>
          <w:rFonts w:ascii="彩虹粗仿宋" w:eastAsia="彩虹粗仿宋" w:hAnsi="宋体" w:hint="eastAsia"/>
          <w:sz w:val="32"/>
        </w:rPr>
        <w:t>国内乃至全球首屈一指的</w:t>
      </w:r>
      <w:r w:rsidR="00C4437C" w:rsidRPr="005E4206">
        <w:rPr>
          <w:rFonts w:ascii="彩虹粗仿宋" w:eastAsia="彩虹粗仿宋" w:hAnsi="宋体"/>
          <w:sz w:val="32"/>
        </w:rPr>
        <w:t>信息与通信技术供应商</w:t>
      </w:r>
      <w:r w:rsidR="00C4437C">
        <w:rPr>
          <w:rFonts w:ascii="彩虹粗仿宋" w:eastAsia="彩虹粗仿宋" w:hAnsi="宋体" w:hint="eastAsia"/>
          <w:sz w:val="32"/>
        </w:rPr>
        <w:t>，华为与建行有着加快技术创新、开启便捷未来的共同愿景。此次双方携手</w:t>
      </w:r>
      <w:r w:rsidR="007F6860">
        <w:rPr>
          <w:rFonts w:ascii="彩虹粗仿宋" w:eastAsia="彩虹粗仿宋" w:hAnsi="宋体" w:hint="eastAsia"/>
          <w:sz w:val="32"/>
        </w:rPr>
        <w:t>中国银联</w:t>
      </w:r>
      <w:r w:rsidR="007F6860" w:rsidRPr="00A42CBF">
        <w:rPr>
          <w:rFonts w:ascii="彩虹粗仿宋" w:eastAsia="彩虹粗仿宋" w:hAnsi="宋体" w:hint="eastAsia"/>
          <w:sz w:val="32"/>
        </w:rPr>
        <w:t>推出的</w:t>
      </w:r>
      <w:r w:rsidR="007F6860">
        <w:rPr>
          <w:rFonts w:ascii="彩虹粗仿宋" w:eastAsia="彩虹粗仿宋" w:hAnsi="宋体" w:hint="eastAsia"/>
          <w:sz w:val="32"/>
        </w:rPr>
        <w:t>“华为</w:t>
      </w:r>
      <w:r w:rsidR="007F6860" w:rsidRPr="00A42CBF">
        <w:rPr>
          <w:rFonts w:ascii="彩虹粗仿宋" w:eastAsia="彩虹粗仿宋" w:hAnsi="宋体" w:hint="eastAsia"/>
          <w:sz w:val="32"/>
        </w:rPr>
        <w:t xml:space="preserve"> Pay</w:t>
      </w:r>
      <w:r w:rsidR="007F6860">
        <w:rPr>
          <w:rFonts w:ascii="彩虹粗仿宋" w:eastAsia="彩虹粗仿宋" w:hAnsi="宋体" w:hint="eastAsia"/>
          <w:sz w:val="32"/>
        </w:rPr>
        <w:t>”</w:t>
      </w:r>
      <w:r w:rsidR="007F6860" w:rsidRPr="00A42CBF">
        <w:rPr>
          <w:rFonts w:ascii="彩虹粗仿宋" w:eastAsia="彩虹粗仿宋" w:hAnsi="宋体" w:hint="eastAsia"/>
          <w:sz w:val="32"/>
        </w:rPr>
        <w:t>产品，是</w:t>
      </w:r>
      <w:r w:rsidR="00C4437C">
        <w:rPr>
          <w:rFonts w:ascii="彩虹粗仿宋" w:eastAsia="彩虹粗仿宋" w:hAnsi="宋体" w:hint="eastAsia"/>
          <w:sz w:val="32"/>
        </w:rPr>
        <w:t>建行</w:t>
      </w:r>
      <w:r w:rsidR="007F6860" w:rsidRPr="00A42CBF">
        <w:rPr>
          <w:rFonts w:ascii="彩虹粗仿宋" w:eastAsia="彩虹粗仿宋" w:hAnsi="宋体" w:hint="eastAsia"/>
          <w:sz w:val="32"/>
        </w:rPr>
        <w:t>龙</w:t>
      </w:r>
      <w:proofErr w:type="gramStart"/>
      <w:r w:rsidR="007F6860" w:rsidRPr="00A42CBF">
        <w:rPr>
          <w:rFonts w:ascii="彩虹粗仿宋" w:eastAsia="彩虹粗仿宋" w:hAnsi="宋体" w:hint="eastAsia"/>
          <w:sz w:val="32"/>
        </w:rPr>
        <w:t>卡云闪付品</w:t>
      </w:r>
      <w:proofErr w:type="gramEnd"/>
      <w:r w:rsidR="007F6860" w:rsidRPr="00A42CBF">
        <w:rPr>
          <w:rFonts w:ascii="彩虹粗仿宋" w:eastAsia="彩虹粗仿宋" w:hAnsi="宋体" w:hint="eastAsia"/>
          <w:sz w:val="32"/>
        </w:rPr>
        <w:t>牌</w:t>
      </w:r>
      <w:r w:rsidR="007F6860">
        <w:rPr>
          <w:rFonts w:ascii="彩虹粗仿宋" w:eastAsia="彩虹粗仿宋" w:hAnsi="宋体" w:hint="eastAsia"/>
          <w:sz w:val="32"/>
        </w:rPr>
        <w:t>下</w:t>
      </w:r>
      <w:r w:rsidR="00C4437C">
        <w:rPr>
          <w:rFonts w:ascii="彩虹粗仿宋" w:eastAsia="彩虹粗仿宋" w:hAnsi="宋体" w:hint="eastAsia"/>
          <w:sz w:val="32"/>
        </w:rPr>
        <w:t>的又一重要产品，</w:t>
      </w:r>
      <w:r w:rsidR="000D5F05">
        <w:rPr>
          <w:rFonts w:ascii="彩虹粗仿宋" w:eastAsia="彩虹粗仿宋" w:hAnsi="宋体" w:hint="eastAsia"/>
          <w:sz w:val="32"/>
        </w:rPr>
        <w:t>同样支持建行各类借贷记卡</w:t>
      </w:r>
      <w:r w:rsidR="007351A4">
        <w:rPr>
          <w:rFonts w:ascii="彩虹粗仿宋" w:eastAsia="彩虹粗仿宋" w:hAnsi="宋体" w:hint="eastAsia"/>
          <w:sz w:val="32"/>
        </w:rPr>
        <w:t>。</w:t>
      </w:r>
      <w:r w:rsidR="000D5F05">
        <w:rPr>
          <w:rFonts w:ascii="彩虹粗仿宋" w:eastAsia="彩虹粗仿宋" w:hAnsi="宋体" w:hint="eastAsia"/>
          <w:sz w:val="32"/>
        </w:rPr>
        <w:t>华为</w:t>
      </w:r>
      <w:r w:rsidR="000D5F05" w:rsidRPr="00A42CBF">
        <w:rPr>
          <w:rFonts w:ascii="彩虹粗仿宋" w:eastAsia="彩虹粗仿宋" w:hAnsi="宋体" w:hint="eastAsia"/>
          <w:sz w:val="32"/>
        </w:rPr>
        <w:t xml:space="preserve"> Pay</w:t>
      </w:r>
      <w:r w:rsidR="000D5F05">
        <w:rPr>
          <w:rFonts w:ascii="彩虹粗仿宋" w:eastAsia="彩虹粗仿宋" w:hAnsi="宋体" w:hint="eastAsia"/>
          <w:sz w:val="32"/>
        </w:rPr>
        <w:t>承接</w:t>
      </w:r>
      <w:proofErr w:type="gramStart"/>
      <w:r w:rsidR="000D5F05">
        <w:rPr>
          <w:rFonts w:ascii="彩虹粗仿宋" w:eastAsia="彩虹粗仿宋" w:hAnsi="宋体" w:hint="eastAsia"/>
          <w:sz w:val="32"/>
        </w:rPr>
        <w:t>云闪付绑卡</w:t>
      </w:r>
      <w:proofErr w:type="gramEnd"/>
      <w:r w:rsidR="000D5F05">
        <w:rPr>
          <w:rFonts w:ascii="彩虹粗仿宋" w:eastAsia="彩虹粗仿宋" w:hAnsi="宋体" w:hint="eastAsia"/>
          <w:sz w:val="32"/>
        </w:rPr>
        <w:t>便捷、支付安全、既</w:t>
      </w:r>
      <w:proofErr w:type="gramStart"/>
      <w:r w:rsidR="000D5F05">
        <w:rPr>
          <w:rFonts w:ascii="彩虹粗仿宋" w:eastAsia="彩虹粗仿宋" w:hAnsi="宋体" w:hint="eastAsia"/>
          <w:sz w:val="32"/>
        </w:rPr>
        <w:t>能挥卡</w:t>
      </w:r>
      <w:proofErr w:type="gramEnd"/>
      <w:r w:rsidR="000D5F05">
        <w:rPr>
          <w:rFonts w:ascii="彩虹粗仿宋" w:eastAsia="彩虹粗仿宋" w:hAnsi="宋体" w:hint="eastAsia"/>
          <w:sz w:val="32"/>
        </w:rPr>
        <w:t>消费又能取现的特点，其</w:t>
      </w:r>
      <w:r w:rsidR="007F6860">
        <w:rPr>
          <w:rFonts w:ascii="彩虹粗仿宋" w:eastAsia="彩虹粗仿宋" w:hAnsi="宋体" w:hint="eastAsia"/>
          <w:sz w:val="32"/>
        </w:rPr>
        <w:t>独特的背面指纹按钮</w:t>
      </w:r>
      <w:r w:rsidR="000D5F05">
        <w:rPr>
          <w:rFonts w:ascii="彩虹粗仿宋" w:eastAsia="彩虹粗仿宋" w:hAnsi="宋体" w:hint="eastAsia"/>
          <w:sz w:val="32"/>
        </w:rPr>
        <w:t>设计</w:t>
      </w:r>
      <w:r w:rsidR="007F6860">
        <w:rPr>
          <w:rFonts w:ascii="彩虹粗仿宋" w:eastAsia="彩虹粗仿宋" w:hAnsi="宋体" w:hint="eastAsia"/>
          <w:sz w:val="32"/>
        </w:rPr>
        <w:t>，让客户在支付时更加顺手，在细节上提升了支付体验。</w:t>
      </w:r>
    </w:p>
    <w:p w:rsidR="00A42CBF" w:rsidRPr="00A42CBF" w:rsidRDefault="00A42CBF" w:rsidP="00C034BE">
      <w:pPr>
        <w:widowControl/>
        <w:adjustRightInd w:val="0"/>
        <w:snapToGrid w:val="0"/>
        <w:spacing w:line="600" w:lineRule="exact"/>
        <w:ind w:firstLineChars="200" w:firstLine="640"/>
        <w:rPr>
          <w:rFonts w:ascii="彩虹粗仿宋" w:eastAsia="彩虹粗仿宋" w:hAnsi="宋体"/>
          <w:sz w:val="32"/>
        </w:rPr>
      </w:pPr>
      <w:r w:rsidRPr="00A42CBF">
        <w:rPr>
          <w:rFonts w:ascii="彩虹粗仿宋" w:eastAsia="彩虹粗仿宋" w:hAnsi="宋体" w:hint="eastAsia"/>
          <w:sz w:val="32"/>
        </w:rPr>
        <w:t>华为 Pay的推出，</w:t>
      </w:r>
      <w:r w:rsidR="00C4437C">
        <w:rPr>
          <w:rFonts w:ascii="彩虹粗仿宋" w:eastAsia="彩虹粗仿宋" w:hAnsi="宋体" w:hint="eastAsia"/>
          <w:sz w:val="32"/>
        </w:rPr>
        <w:t>标志着建行开启</w:t>
      </w:r>
      <w:r w:rsidR="000D5F05">
        <w:rPr>
          <w:rFonts w:ascii="彩虹粗仿宋" w:eastAsia="彩虹粗仿宋" w:hAnsi="宋体" w:hint="eastAsia"/>
          <w:sz w:val="32"/>
        </w:rPr>
        <w:t>与</w:t>
      </w:r>
      <w:r w:rsidR="00C4437C">
        <w:rPr>
          <w:rFonts w:ascii="彩虹粗仿宋" w:eastAsia="彩虹粗仿宋" w:hAnsi="宋体" w:hint="eastAsia"/>
          <w:sz w:val="32"/>
        </w:rPr>
        <w:t>国内自有</w:t>
      </w:r>
      <w:r w:rsidR="008B08BE">
        <w:rPr>
          <w:rFonts w:ascii="彩虹粗仿宋" w:eastAsia="彩虹粗仿宋" w:hAnsi="宋体" w:hint="eastAsia"/>
          <w:sz w:val="32"/>
        </w:rPr>
        <w:t>手机</w:t>
      </w:r>
      <w:r w:rsidR="00C4437C">
        <w:rPr>
          <w:rFonts w:ascii="彩虹粗仿宋" w:eastAsia="彩虹粗仿宋" w:hAnsi="宋体" w:hint="eastAsia"/>
          <w:sz w:val="32"/>
        </w:rPr>
        <w:t>品牌合作的新篇章</w:t>
      </w:r>
      <w:r w:rsidR="00C034BE">
        <w:rPr>
          <w:rFonts w:ascii="彩虹粗仿宋" w:eastAsia="彩虹粗仿宋" w:hAnsi="宋体" w:hint="eastAsia"/>
          <w:sz w:val="32"/>
        </w:rPr>
        <w:t>。接下来</w:t>
      </w:r>
      <w:r w:rsidRPr="00A42CBF">
        <w:rPr>
          <w:rFonts w:ascii="彩虹粗仿宋" w:eastAsia="彩虹粗仿宋" w:hAnsi="宋体" w:hint="eastAsia"/>
          <w:sz w:val="32"/>
        </w:rPr>
        <w:t>，</w:t>
      </w:r>
      <w:r w:rsidR="00C034BE">
        <w:rPr>
          <w:rFonts w:ascii="彩虹粗仿宋" w:eastAsia="彩虹粗仿宋" w:hAnsi="宋体" w:hint="eastAsia"/>
          <w:sz w:val="32"/>
        </w:rPr>
        <w:t>作为移动支付行业的先行者和引领</w:t>
      </w:r>
      <w:r w:rsidR="00C034BE">
        <w:rPr>
          <w:rFonts w:ascii="彩虹粗仿宋" w:eastAsia="彩虹粗仿宋" w:hAnsi="宋体" w:hint="eastAsia"/>
          <w:sz w:val="32"/>
        </w:rPr>
        <w:lastRenderedPageBreak/>
        <w:t>者，</w:t>
      </w:r>
      <w:r w:rsidRPr="00A42CBF">
        <w:rPr>
          <w:rFonts w:ascii="彩虹粗仿宋" w:eastAsia="彩虹粗仿宋" w:hAnsi="宋体" w:hint="eastAsia"/>
          <w:sz w:val="32"/>
        </w:rPr>
        <w:t>中国建设银行还将</w:t>
      </w:r>
      <w:r w:rsidR="00C034BE">
        <w:rPr>
          <w:rFonts w:ascii="彩虹粗仿宋" w:eastAsia="彩虹粗仿宋" w:hAnsi="宋体" w:hint="eastAsia"/>
          <w:sz w:val="32"/>
        </w:rPr>
        <w:t>进一步</w:t>
      </w:r>
      <w:r w:rsidR="00335500">
        <w:rPr>
          <w:rFonts w:ascii="彩虹粗仿宋" w:eastAsia="彩虹粗仿宋" w:hAnsi="宋体" w:hint="eastAsia"/>
          <w:sz w:val="32"/>
        </w:rPr>
        <w:t>围绕客户需求提供全方位的支付解决方案，</w:t>
      </w:r>
      <w:r w:rsidR="00C034BE">
        <w:rPr>
          <w:rFonts w:ascii="彩虹粗仿宋" w:eastAsia="彩虹粗仿宋" w:hAnsi="宋体" w:hint="eastAsia"/>
          <w:sz w:val="32"/>
        </w:rPr>
        <w:t>打造线上线下一体、</w:t>
      </w:r>
      <w:proofErr w:type="gramStart"/>
      <w:r w:rsidR="00C034BE">
        <w:rPr>
          <w:rFonts w:ascii="彩虹粗仿宋" w:eastAsia="彩虹粗仿宋" w:hAnsi="宋体" w:hint="eastAsia"/>
          <w:sz w:val="32"/>
        </w:rPr>
        <w:t>有卡无卡</w:t>
      </w:r>
      <w:proofErr w:type="gramEnd"/>
      <w:r w:rsidR="00C034BE">
        <w:rPr>
          <w:rFonts w:ascii="彩虹粗仿宋" w:eastAsia="彩虹粗仿宋" w:hAnsi="宋体" w:hint="eastAsia"/>
          <w:sz w:val="32"/>
        </w:rPr>
        <w:t>相融合的支付场景，</w:t>
      </w:r>
      <w:r w:rsidR="007351A4" w:rsidRPr="007351A4">
        <w:rPr>
          <w:rFonts w:ascii="彩虹粗仿宋" w:eastAsia="彩虹粗仿宋" w:hAnsi="宋体" w:hint="eastAsia"/>
          <w:sz w:val="32"/>
        </w:rPr>
        <w:t>真正打造客户、商户、银行融为一体的金融生态系统！</w:t>
      </w:r>
    </w:p>
    <w:sectPr w:rsidR="00A42CBF" w:rsidRPr="00A42C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C3" w:rsidRDefault="008C14C3" w:rsidP="009D3458">
      <w:r>
        <w:separator/>
      </w:r>
    </w:p>
  </w:endnote>
  <w:endnote w:type="continuationSeparator" w:id="0">
    <w:p w:rsidR="008C14C3" w:rsidRDefault="008C14C3" w:rsidP="009D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C3" w:rsidRDefault="008C14C3" w:rsidP="009D3458">
      <w:r>
        <w:separator/>
      </w:r>
    </w:p>
  </w:footnote>
  <w:footnote w:type="continuationSeparator" w:id="0">
    <w:p w:rsidR="008C14C3" w:rsidRDefault="008C14C3" w:rsidP="009D3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22E4"/>
    <w:rsid w:val="000864F7"/>
    <w:rsid w:val="000B5039"/>
    <w:rsid w:val="000D5F05"/>
    <w:rsid w:val="00172A27"/>
    <w:rsid w:val="001F2D7C"/>
    <w:rsid w:val="00297729"/>
    <w:rsid w:val="00331BEC"/>
    <w:rsid w:val="00335500"/>
    <w:rsid w:val="00357533"/>
    <w:rsid w:val="00367A41"/>
    <w:rsid w:val="003B2ACF"/>
    <w:rsid w:val="003E5032"/>
    <w:rsid w:val="00422980"/>
    <w:rsid w:val="004E4DE4"/>
    <w:rsid w:val="00533B03"/>
    <w:rsid w:val="00580C7F"/>
    <w:rsid w:val="005E4206"/>
    <w:rsid w:val="006461BB"/>
    <w:rsid w:val="007351A4"/>
    <w:rsid w:val="007A524D"/>
    <w:rsid w:val="007E7DF6"/>
    <w:rsid w:val="007F6860"/>
    <w:rsid w:val="008416CC"/>
    <w:rsid w:val="0086075A"/>
    <w:rsid w:val="008B08BE"/>
    <w:rsid w:val="008C14C3"/>
    <w:rsid w:val="00976CFF"/>
    <w:rsid w:val="009D3458"/>
    <w:rsid w:val="00A42CBF"/>
    <w:rsid w:val="00C034BE"/>
    <w:rsid w:val="00C4437C"/>
    <w:rsid w:val="00CC39BC"/>
    <w:rsid w:val="00D04557"/>
    <w:rsid w:val="00D60DB7"/>
    <w:rsid w:val="00E56749"/>
    <w:rsid w:val="00EB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Indent 2"/>
    <w:basedOn w:val="a"/>
    <w:rsid w:val="007A524D"/>
    <w:pPr>
      <w:spacing w:line="360" w:lineRule="auto"/>
      <w:ind w:firstLineChars="200" w:firstLine="640"/>
    </w:pPr>
    <w:rPr>
      <w:rFonts w:ascii="仿宋_GB2312" w:eastAsia="仿宋_GB2312" w:hAnsi="宋体"/>
      <w:spacing w:val="20"/>
      <w:sz w:val="28"/>
      <w:szCs w:val="24"/>
    </w:rPr>
  </w:style>
  <w:style w:type="paragraph" w:styleId="a5">
    <w:name w:val="Balloon Text"/>
    <w:basedOn w:val="a"/>
    <w:link w:val="Char"/>
    <w:rsid w:val="00331BEC"/>
    <w:rPr>
      <w:sz w:val="18"/>
      <w:szCs w:val="18"/>
    </w:rPr>
  </w:style>
  <w:style w:type="character" w:customStyle="1" w:styleId="Char">
    <w:name w:val="批注框文本 Char"/>
    <w:basedOn w:val="a0"/>
    <w:link w:val="a5"/>
    <w:rsid w:val="00331B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Indent 2"/>
    <w:basedOn w:val="a"/>
    <w:rsid w:val="007A524D"/>
    <w:pPr>
      <w:spacing w:line="360" w:lineRule="auto"/>
      <w:ind w:firstLineChars="200" w:firstLine="640"/>
    </w:pPr>
    <w:rPr>
      <w:rFonts w:ascii="仿宋_GB2312" w:eastAsia="仿宋_GB2312" w:hAnsi="宋体"/>
      <w:spacing w:val="20"/>
      <w:sz w:val="28"/>
      <w:szCs w:val="24"/>
    </w:rPr>
  </w:style>
  <w:style w:type="paragraph" w:styleId="a5">
    <w:name w:val="Balloon Text"/>
    <w:basedOn w:val="a"/>
    <w:link w:val="Char"/>
    <w:rsid w:val="00331BEC"/>
    <w:rPr>
      <w:sz w:val="18"/>
      <w:szCs w:val="18"/>
    </w:rPr>
  </w:style>
  <w:style w:type="character" w:customStyle="1" w:styleId="Char">
    <w:name w:val="批注框文本 Char"/>
    <w:basedOn w:val="a0"/>
    <w:link w:val="a5"/>
    <w:rsid w:val="00331B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杨燕</cp:lastModifiedBy>
  <cp:revision>6</cp:revision>
  <cp:lastPrinted>2016-08-30T06:36:00Z</cp:lastPrinted>
  <dcterms:created xsi:type="dcterms:W3CDTF">2016-08-30T00:58:00Z</dcterms:created>
  <dcterms:modified xsi:type="dcterms:W3CDTF">2016-08-30T06:46:00Z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