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61" w:rsidRPr="00BC50ED" w:rsidRDefault="0007624C" w:rsidP="0007624C">
      <w:pPr>
        <w:spacing w:after="0" w:line="360" w:lineRule="auto"/>
        <w:jc w:val="center"/>
        <w:rPr>
          <w:rFonts w:ascii="彩虹小标宋" w:eastAsia="彩虹小标宋"/>
          <w:b/>
          <w:bCs/>
          <w:sz w:val="36"/>
          <w:szCs w:val="36"/>
        </w:rPr>
      </w:pPr>
      <w:r w:rsidRPr="00BC50ED">
        <w:rPr>
          <w:rFonts w:ascii="彩虹小标宋" w:eastAsia="彩虹小标宋" w:hint="eastAsia"/>
          <w:b/>
          <w:bCs/>
          <w:sz w:val="36"/>
          <w:szCs w:val="36"/>
        </w:rPr>
        <w:t>脚踏实地 求索创新</w:t>
      </w:r>
    </w:p>
    <w:p w:rsidR="0007624C" w:rsidRPr="00056DD9" w:rsidRDefault="0085372B" w:rsidP="0007624C">
      <w:pPr>
        <w:spacing w:after="0" w:line="360" w:lineRule="auto"/>
        <w:jc w:val="center"/>
        <w:rPr>
          <w:rFonts w:ascii="彩虹小标宋" w:eastAsia="彩虹小标宋" w:hint="eastAsia"/>
          <w:bCs/>
          <w:sz w:val="36"/>
          <w:szCs w:val="36"/>
        </w:rPr>
      </w:pPr>
      <w:r w:rsidRPr="00537C72">
        <w:rPr>
          <w:rFonts w:ascii="仿宋_GB2312" w:eastAsia="仿宋_GB2312" w:hAnsi="宋体" w:hint="eastAsia"/>
          <w:b/>
          <w:bCs/>
          <w:sz w:val="36"/>
          <w:szCs w:val="36"/>
        </w:rPr>
        <w:t>——</w:t>
      </w:r>
      <w:r w:rsidR="00056DD9">
        <w:rPr>
          <w:rFonts w:ascii="彩虹小标宋" w:eastAsia="彩虹小标宋" w:hAnsi="宋体" w:hint="eastAsia"/>
          <w:b/>
          <w:bCs/>
          <w:sz w:val="36"/>
          <w:szCs w:val="36"/>
        </w:rPr>
        <w:t>中国建设银行</w:t>
      </w:r>
      <w:r w:rsidRPr="00056DD9">
        <w:rPr>
          <w:rFonts w:ascii="彩虹小标宋" w:eastAsia="彩虹小标宋" w:hAnsi="宋体" w:hint="eastAsia"/>
          <w:b/>
          <w:bCs/>
          <w:sz w:val="36"/>
          <w:szCs w:val="36"/>
        </w:rPr>
        <w:t>在</w:t>
      </w:r>
      <w:r w:rsidR="0007624C" w:rsidRPr="00056DD9">
        <w:rPr>
          <w:rFonts w:ascii="彩虹小标宋" w:eastAsia="彩虹小标宋" w:hAnsi="宋体" w:hint="eastAsia"/>
          <w:b/>
          <w:bCs/>
          <w:sz w:val="36"/>
          <w:szCs w:val="36"/>
        </w:rPr>
        <w:t>澳大利亚</w:t>
      </w:r>
      <w:r w:rsidR="003C3D78" w:rsidRPr="00056DD9">
        <w:rPr>
          <w:rFonts w:ascii="彩虹小标宋" w:eastAsia="彩虹小标宋" w:hAnsi="宋体" w:hint="eastAsia"/>
          <w:b/>
          <w:bCs/>
          <w:sz w:val="36"/>
          <w:szCs w:val="36"/>
        </w:rPr>
        <w:t>发展跨境</w:t>
      </w:r>
      <w:r w:rsidR="0007624C" w:rsidRPr="00056DD9">
        <w:rPr>
          <w:rFonts w:ascii="彩虹小标宋" w:eastAsia="彩虹小标宋" w:hAnsi="宋体" w:hint="eastAsia"/>
          <w:b/>
          <w:bCs/>
          <w:sz w:val="36"/>
          <w:szCs w:val="36"/>
        </w:rPr>
        <w:t>人民币业务纪实</w:t>
      </w:r>
    </w:p>
    <w:p w:rsidR="0007624C" w:rsidRDefault="0007624C" w:rsidP="00455861">
      <w:pPr>
        <w:spacing w:after="0" w:line="360" w:lineRule="auto"/>
        <w:ind w:firstLine="645"/>
        <w:rPr>
          <w:rFonts w:ascii="彩虹粗仿宋" w:eastAsia="彩虹粗仿宋" w:hAnsiTheme="minorEastAsia"/>
          <w:sz w:val="32"/>
          <w:szCs w:val="32"/>
        </w:rPr>
      </w:pPr>
    </w:p>
    <w:p w:rsidR="00056DD9" w:rsidRDefault="00056DD9" w:rsidP="00056DD9">
      <w:pPr>
        <w:spacing w:after="0" w:line="360" w:lineRule="auto"/>
        <w:ind w:firstLine="645"/>
        <w:rPr>
          <w:rFonts w:ascii="彩虹粗仿宋" w:eastAsia="彩虹粗仿宋" w:hint="eastAsia"/>
          <w:sz w:val="32"/>
          <w:szCs w:val="32"/>
        </w:rPr>
      </w:pPr>
      <w:r w:rsidRPr="0085372B">
        <w:rPr>
          <w:rFonts w:ascii="彩虹粗仿宋" w:eastAsia="彩虹粗仿宋" w:hAnsi="宋体" w:hint="eastAsia"/>
          <w:sz w:val="32"/>
          <w:szCs w:val="32"/>
        </w:rPr>
        <w:t>自2007年中国</w:t>
      </w:r>
      <w:r w:rsidRPr="0085372B">
        <w:rPr>
          <w:rFonts w:ascii="彩虹粗仿宋" w:eastAsia="彩虹粗仿宋" w:hint="eastAsia"/>
          <w:sz w:val="32"/>
          <w:szCs w:val="32"/>
        </w:rPr>
        <w:t>建设银行在悉尼成立代表处以来，</w:t>
      </w:r>
      <w:r>
        <w:rPr>
          <w:rFonts w:ascii="彩虹粗仿宋" w:eastAsia="彩虹粗仿宋" w:hint="eastAsia"/>
          <w:sz w:val="32"/>
          <w:szCs w:val="32"/>
        </w:rPr>
        <w:t>建行</w:t>
      </w:r>
      <w:r w:rsidRPr="0085372B">
        <w:rPr>
          <w:rFonts w:ascii="彩虹粗仿宋" w:eastAsia="彩虹粗仿宋" w:hint="eastAsia"/>
          <w:sz w:val="32"/>
          <w:szCs w:val="32"/>
        </w:rPr>
        <w:t>在澳大利亚的机构和业务在短短数年间取得了跨越式发展：目前拥有两家经营性机构（悉尼分行和墨尔本二级分行）；2014年6月末总资产达126.5亿美元，2014年上半年即实现税前利润4494万美元；在国际结算、贸易融资、公司信贷和高端客户服务等领域形成了全面且富竞争力的产品线，为中澳两国客户提供高品质的金融服务。</w:t>
      </w:r>
    </w:p>
    <w:p w:rsidR="00375360" w:rsidRPr="0085372B" w:rsidRDefault="00056DD9" w:rsidP="00375360">
      <w:pPr>
        <w:spacing w:after="0" w:line="360" w:lineRule="auto"/>
        <w:ind w:firstLine="645"/>
        <w:rPr>
          <w:rFonts w:ascii="彩虹粗仿宋" w:eastAsia="彩虹粗仿宋" w:hAnsi="宋体" w:cs="宋体"/>
          <w:sz w:val="32"/>
          <w:szCs w:val="32"/>
        </w:rPr>
      </w:pPr>
      <w:r w:rsidRPr="0085372B">
        <w:rPr>
          <w:rFonts w:ascii="彩虹粗仿宋" w:eastAsia="彩虹粗仿宋" w:hAnsiTheme="minorEastAsia" w:hint="eastAsia"/>
          <w:sz w:val="32"/>
          <w:szCs w:val="32"/>
        </w:rPr>
        <w:t>随着中国经济的全球影响力不断扩大，</w:t>
      </w:r>
      <w:r w:rsidRPr="0085372B">
        <w:rPr>
          <w:rFonts w:ascii="彩虹粗仿宋" w:eastAsia="彩虹粗仿宋" w:hint="eastAsia"/>
          <w:sz w:val="32"/>
          <w:szCs w:val="32"/>
        </w:rPr>
        <w:t>人民币正逐步成为企业全球贸易和投资活动的新选择，国际化进程不断加快</w:t>
      </w:r>
      <w:r>
        <w:rPr>
          <w:rFonts w:ascii="彩虹粗仿宋" w:eastAsia="彩虹粗仿宋" w:hint="eastAsia"/>
          <w:sz w:val="32"/>
          <w:szCs w:val="32"/>
        </w:rPr>
        <w:t>，</w:t>
      </w:r>
      <w:r w:rsidRPr="0085372B">
        <w:rPr>
          <w:rFonts w:ascii="彩虹粗仿宋" w:eastAsia="彩虹粗仿宋" w:hint="eastAsia"/>
          <w:sz w:val="32"/>
          <w:szCs w:val="32"/>
        </w:rPr>
        <w:t>目前</w:t>
      </w:r>
      <w:r w:rsidRPr="0085372B">
        <w:rPr>
          <w:rFonts w:ascii="彩虹粗仿宋" w:eastAsia="彩虹粗仿宋" w:hAnsiTheme="minorEastAsia" w:hint="eastAsia"/>
          <w:sz w:val="32"/>
          <w:szCs w:val="32"/>
        </w:rPr>
        <w:t>香港、新加坡、伦敦等地已分别建立了人民币离岸中心</w:t>
      </w:r>
      <w:r w:rsidRPr="0085372B">
        <w:rPr>
          <w:rFonts w:ascii="彩虹粗仿宋" w:eastAsia="彩虹粗仿宋" w:hint="eastAsia"/>
          <w:sz w:val="32"/>
          <w:szCs w:val="32"/>
        </w:rPr>
        <w:t>。</w:t>
      </w:r>
      <w:r w:rsidR="00375360" w:rsidRPr="0085372B">
        <w:rPr>
          <w:rFonts w:ascii="彩虹粗仿宋" w:eastAsia="彩虹粗仿宋" w:hAnsiTheme="minorEastAsia" w:hint="eastAsia"/>
          <w:sz w:val="32"/>
          <w:szCs w:val="32"/>
        </w:rPr>
        <w:t>由于澳大利亚独特的地缘特点以及密切的对华经贸关系，</w:t>
      </w:r>
      <w:r w:rsidR="00375360" w:rsidRPr="0085372B">
        <w:rPr>
          <w:rFonts w:ascii="彩虹粗仿宋" w:eastAsia="彩虹粗仿宋" w:hAnsi="宋体" w:cs="宋体" w:hint="eastAsia"/>
          <w:sz w:val="32"/>
          <w:szCs w:val="32"/>
        </w:rPr>
        <w:t>中澳间跨境人民币贸易和结算的发展潜力巨大</w:t>
      </w:r>
      <w:r w:rsidR="00375360">
        <w:rPr>
          <w:rFonts w:ascii="彩虹粗仿宋" w:eastAsia="彩虹粗仿宋" w:hAnsi="宋体" w:cs="宋体" w:hint="eastAsia"/>
          <w:sz w:val="32"/>
          <w:szCs w:val="32"/>
        </w:rPr>
        <w:t>，目前</w:t>
      </w:r>
      <w:r w:rsidR="00375360" w:rsidRPr="0085372B">
        <w:rPr>
          <w:rFonts w:ascii="彩虹粗仿宋" w:eastAsia="彩虹粗仿宋" w:hAnsi="宋体" w:cs="宋体" w:hint="eastAsia"/>
          <w:sz w:val="32"/>
          <w:szCs w:val="32"/>
        </w:rPr>
        <w:t>两国央行已签订了总规模达2000亿元人民币的货币互换协议和人民币与澳元直接兑换协议。在政府和民间的双重推动下，澳大利亚发展人民币离岸市场，并逐渐成为大洋洲的人民币离岸中心，</w:t>
      </w:r>
      <w:r w:rsidR="00375360">
        <w:rPr>
          <w:rFonts w:ascii="彩虹粗仿宋" w:eastAsia="彩虹粗仿宋" w:hAnsi="宋体" w:cs="宋体" w:hint="eastAsia"/>
          <w:sz w:val="32"/>
          <w:szCs w:val="32"/>
        </w:rPr>
        <w:t>将</w:t>
      </w:r>
      <w:r w:rsidR="00375360" w:rsidRPr="0085372B">
        <w:rPr>
          <w:rFonts w:ascii="彩虹粗仿宋" w:eastAsia="彩虹粗仿宋" w:hAnsi="宋体" w:cs="宋体" w:hint="eastAsia"/>
          <w:sz w:val="32"/>
          <w:szCs w:val="32"/>
        </w:rPr>
        <w:t>是大势所趋。</w:t>
      </w:r>
    </w:p>
    <w:p w:rsidR="00056DD9" w:rsidRDefault="00056DD9" w:rsidP="00056DD9">
      <w:pPr>
        <w:spacing w:after="0" w:line="360" w:lineRule="auto"/>
        <w:ind w:firstLine="645"/>
        <w:rPr>
          <w:rFonts w:ascii="彩虹粗仿宋" w:eastAsia="彩虹粗仿宋" w:hAnsiTheme="minorEastAsia" w:cs="Tahoma"/>
          <w:sz w:val="32"/>
          <w:szCs w:val="32"/>
        </w:rPr>
      </w:pPr>
      <w:r w:rsidRPr="0085372B">
        <w:rPr>
          <w:rFonts w:ascii="彩虹粗仿宋" w:eastAsia="彩虹粗仿宋" w:hint="eastAsia"/>
          <w:sz w:val="32"/>
          <w:szCs w:val="32"/>
        </w:rPr>
        <w:t>面对</w:t>
      </w:r>
      <w:r w:rsidRPr="0085372B">
        <w:rPr>
          <w:rFonts w:ascii="彩虹粗仿宋" w:eastAsia="彩虹粗仿宋" w:hAnsi="宋体" w:cs="宋体" w:hint="eastAsia"/>
          <w:sz w:val="32"/>
          <w:szCs w:val="32"/>
        </w:rPr>
        <w:t>人民币国际化进程中蕴藏的巨大商机，</w:t>
      </w:r>
      <w:r>
        <w:rPr>
          <w:rFonts w:ascii="彩虹粗仿宋" w:eastAsia="彩虹粗仿宋" w:hAnsi="宋体" w:cs="宋体" w:hint="eastAsia"/>
          <w:sz w:val="32"/>
          <w:szCs w:val="32"/>
        </w:rPr>
        <w:t>建行</w:t>
      </w:r>
      <w:r w:rsidRPr="0085372B">
        <w:rPr>
          <w:rFonts w:ascii="彩虹粗仿宋" w:eastAsia="彩虹粗仿宋" w:hAnsi="宋体" w:cs="宋体" w:hint="eastAsia"/>
          <w:sz w:val="32"/>
          <w:szCs w:val="32"/>
        </w:rPr>
        <w:t>抓住历史机遇，努力提高在澳大利亚市场的跨境人民币服务和创新能力，为中国企业“走出去”、中澳经贸投资往来和人民币国际化提供助</w:t>
      </w:r>
      <w:r w:rsidRPr="0085372B">
        <w:rPr>
          <w:rFonts w:ascii="彩虹粗仿宋" w:eastAsia="彩虹粗仿宋" w:hAnsi="宋体" w:cs="宋体" w:hint="eastAsia"/>
          <w:sz w:val="32"/>
          <w:szCs w:val="32"/>
        </w:rPr>
        <w:lastRenderedPageBreak/>
        <w:t>力。</w:t>
      </w:r>
      <w:r>
        <w:rPr>
          <w:rFonts w:ascii="彩虹粗仿宋" w:eastAsia="彩虹粗仿宋" w:hAnsi="宋体" w:cs="宋体" w:hint="eastAsia"/>
          <w:sz w:val="32"/>
          <w:szCs w:val="32"/>
        </w:rPr>
        <w:t>建行悉尼分行</w:t>
      </w:r>
      <w:r w:rsidRPr="009B4B05">
        <w:rPr>
          <w:rFonts w:ascii="彩虹粗仿宋" w:eastAsia="彩虹粗仿宋" w:hAnsiTheme="minorEastAsia" w:cs="Tahoma" w:hint="eastAsia"/>
          <w:sz w:val="32"/>
          <w:szCs w:val="32"/>
        </w:rPr>
        <w:t>已在澳大利亚市场积累了丰富的</w:t>
      </w:r>
      <w:r>
        <w:rPr>
          <w:rFonts w:ascii="彩虹粗仿宋" w:eastAsia="彩虹粗仿宋" w:hAnsi="宋体" w:cs="宋体" w:hint="eastAsia"/>
          <w:sz w:val="32"/>
          <w:szCs w:val="32"/>
        </w:rPr>
        <w:t>人民币业务</w:t>
      </w:r>
      <w:r w:rsidRPr="009B4B05">
        <w:rPr>
          <w:rFonts w:ascii="彩虹粗仿宋" w:eastAsia="彩虹粗仿宋" w:hAnsiTheme="minorEastAsia" w:cs="Tahoma" w:hint="eastAsia"/>
          <w:sz w:val="32"/>
          <w:szCs w:val="32"/>
        </w:rPr>
        <w:t>经验，取得了突破性进展。</w:t>
      </w:r>
    </w:p>
    <w:p w:rsidR="00807C7D" w:rsidRPr="0085372B" w:rsidRDefault="00807C7D" w:rsidP="0085372B">
      <w:pPr>
        <w:spacing w:after="0" w:line="360" w:lineRule="auto"/>
        <w:ind w:firstLine="645"/>
        <w:rPr>
          <w:rFonts w:ascii="彩虹粗仿宋" w:eastAsia="彩虹粗仿宋"/>
          <w:bCs/>
          <w:sz w:val="32"/>
          <w:szCs w:val="32"/>
        </w:rPr>
      </w:pPr>
    </w:p>
    <w:p w:rsidR="00C16341" w:rsidRPr="00537C72" w:rsidRDefault="003C3D78" w:rsidP="004972D0">
      <w:pPr>
        <w:spacing w:after="0" w:line="360" w:lineRule="auto"/>
        <w:ind w:firstLine="645"/>
        <w:jc w:val="center"/>
        <w:rPr>
          <w:rFonts w:ascii="彩虹粗仿宋" w:eastAsia="彩虹粗仿宋"/>
          <w:b/>
          <w:sz w:val="36"/>
          <w:szCs w:val="36"/>
        </w:rPr>
      </w:pPr>
      <w:r w:rsidRPr="00537C72">
        <w:rPr>
          <w:rFonts w:ascii="彩虹粗仿宋" w:eastAsia="彩虹粗仿宋" w:hint="eastAsia"/>
          <w:b/>
          <w:sz w:val="36"/>
          <w:szCs w:val="36"/>
        </w:rPr>
        <w:t>多管齐下，厚积薄发</w:t>
      </w:r>
      <w:r w:rsidR="00375360">
        <w:rPr>
          <w:rFonts w:ascii="彩虹粗仿宋" w:eastAsia="彩虹粗仿宋" w:hAnsi="宋体" w:hint="eastAsia"/>
          <w:b/>
          <w:bCs/>
          <w:sz w:val="36"/>
          <w:szCs w:val="36"/>
        </w:rPr>
        <w:t xml:space="preserve">  </w:t>
      </w:r>
      <w:r w:rsidR="006E0F82" w:rsidRPr="00537C72">
        <w:rPr>
          <w:rFonts w:ascii="彩虹粗仿宋" w:eastAsia="彩虹粗仿宋" w:hAnsi="宋体" w:hint="eastAsia"/>
          <w:b/>
          <w:bCs/>
          <w:sz w:val="36"/>
          <w:szCs w:val="36"/>
        </w:rPr>
        <w:t>全方位</w:t>
      </w:r>
      <w:r w:rsidR="00CE7691" w:rsidRPr="00537C72">
        <w:rPr>
          <w:rFonts w:ascii="彩虹粗仿宋" w:eastAsia="彩虹粗仿宋" w:hAnsi="宋体" w:hint="eastAsia"/>
          <w:b/>
          <w:bCs/>
          <w:sz w:val="36"/>
          <w:szCs w:val="36"/>
        </w:rPr>
        <w:t>发展</w:t>
      </w:r>
      <w:r w:rsidR="00A20647" w:rsidRPr="00537C72">
        <w:rPr>
          <w:rFonts w:ascii="彩虹粗仿宋" w:eastAsia="彩虹粗仿宋" w:hint="eastAsia"/>
          <w:b/>
          <w:sz w:val="36"/>
          <w:szCs w:val="36"/>
        </w:rPr>
        <w:t>跨境人民币业务</w:t>
      </w:r>
    </w:p>
    <w:p w:rsidR="00E14DB0" w:rsidRPr="000253DE" w:rsidRDefault="002222B1" w:rsidP="000253DE">
      <w:pPr>
        <w:spacing w:after="0" w:line="360" w:lineRule="auto"/>
        <w:ind w:firstLine="645"/>
        <w:rPr>
          <w:rFonts w:ascii="彩虹粗仿宋" w:eastAsia="彩虹粗仿宋"/>
          <w:bCs/>
          <w:sz w:val="32"/>
          <w:szCs w:val="32"/>
        </w:rPr>
      </w:pPr>
      <w:r>
        <w:rPr>
          <w:rFonts w:ascii="彩虹粗仿宋" w:eastAsia="彩虹粗仿宋" w:hint="eastAsia"/>
          <w:bCs/>
          <w:sz w:val="32"/>
          <w:szCs w:val="32"/>
        </w:rPr>
        <w:t>建行</w:t>
      </w:r>
      <w:r w:rsidRPr="0085372B">
        <w:rPr>
          <w:rFonts w:ascii="彩虹粗仿宋" w:eastAsia="彩虹粗仿宋" w:hint="eastAsia"/>
          <w:bCs/>
          <w:sz w:val="32"/>
          <w:szCs w:val="32"/>
        </w:rPr>
        <w:t>将跨境人民币业务作为战略性业务予以重点推动</w:t>
      </w:r>
      <w:r>
        <w:rPr>
          <w:rFonts w:ascii="彩虹粗仿宋" w:eastAsia="彩虹粗仿宋" w:hint="eastAsia"/>
          <w:bCs/>
          <w:sz w:val="32"/>
          <w:szCs w:val="32"/>
        </w:rPr>
        <w:t>，</w:t>
      </w:r>
      <w:r w:rsidR="00E94CCB">
        <w:rPr>
          <w:rFonts w:ascii="彩虹粗仿宋" w:eastAsia="彩虹粗仿宋" w:hint="eastAsia"/>
          <w:bCs/>
          <w:sz w:val="32"/>
          <w:szCs w:val="32"/>
        </w:rPr>
        <w:t>不断</w:t>
      </w:r>
      <w:r w:rsidR="0085372B">
        <w:rPr>
          <w:rFonts w:ascii="彩虹粗仿宋" w:eastAsia="彩虹粗仿宋" w:hint="eastAsia"/>
          <w:bCs/>
          <w:sz w:val="32"/>
          <w:szCs w:val="32"/>
        </w:rPr>
        <w:t>加大产品创新力度，</w:t>
      </w:r>
      <w:r w:rsidR="001828AD" w:rsidRPr="0085372B">
        <w:rPr>
          <w:rFonts w:ascii="彩虹粗仿宋" w:eastAsia="彩虹粗仿宋" w:hAnsiTheme="minorEastAsia" w:cs="Tahoma" w:hint="eastAsia"/>
          <w:sz w:val="32"/>
          <w:szCs w:val="32"/>
        </w:rPr>
        <w:t>目前</w:t>
      </w:r>
      <w:r>
        <w:rPr>
          <w:rFonts w:ascii="彩虹粗仿宋" w:eastAsia="彩虹粗仿宋" w:hAnsiTheme="minorEastAsia" w:cs="Tahoma" w:hint="eastAsia"/>
          <w:sz w:val="32"/>
          <w:szCs w:val="32"/>
        </w:rPr>
        <w:t>对澳大利亚市场提供</w:t>
      </w:r>
      <w:r w:rsidR="001828AD" w:rsidRPr="0085372B">
        <w:rPr>
          <w:rFonts w:ascii="彩虹粗仿宋" w:eastAsia="彩虹粗仿宋" w:hAnsiTheme="minorEastAsia" w:cs="Tahoma" w:hint="eastAsia"/>
          <w:sz w:val="32"/>
          <w:szCs w:val="32"/>
        </w:rPr>
        <w:t>的产品和服务已从贸易</w:t>
      </w:r>
      <w:r w:rsidR="001828AD">
        <w:rPr>
          <w:rFonts w:ascii="彩虹粗仿宋" w:eastAsia="彩虹粗仿宋" w:hAnsiTheme="minorEastAsia" w:cs="Tahoma" w:hint="eastAsia"/>
          <w:sz w:val="32"/>
          <w:szCs w:val="32"/>
        </w:rPr>
        <w:t>项下的</w:t>
      </w:r>
      <w:r w:rsidR="001828AD" w:rsidRPr="0085372B">
        <w:rPr>
          <w:rFonts w:ascii="彩虹粗仿宋" w:eastAsia="彩虹粗仿宋" w:hAnsiTheme="minorEastAsia" w:cs="Tahoma" w:hint="eastAsia"/>
          <w:sz w:val="32"/>
          <w:szCs w:val="32"/>
        </w:rPr>
        <w:t>人民币结算</w:t>
      </w:r>
      <w:r w:rsidR="00CE7691">
        <w:rPr>
          <w:rFonts w:ascii="彩虹粗仿宋" w:eastAsia="彩虹粗仿宋" w:hAnsiTheme="minorEastAsia" w:cs="Tahoma" w:hint="eastAsia"/>
          <w:sz w:val="32"/>
          <w:szCs w:val="32"/>
        </w:rPr>
        <w:t>、</w:t>
      </w:r>
      <w:r w:rsidR="001828AD">
        <w:rPr>
          <w:rFonts w:ascii="彩虹粗仿宋" w:eastAsia="彩虹粗仿宋" w:hAnsiTheme="minorEastAsia" w:cs="Tahoma" w:hint="eastAsia"/>
          <w:sz w:val="32"/>
          <w:szCs w:val="32"/>
        </w:rPr>
        <w:t>购售汇</w:t>
      </w:r>
      <w:r w:rsidR="001828AD" w:rsidRPr="0085372B">
        <w:rPr>
          <w:rFonts w:ascii="彩虹粗仿宋" w:eastAsia="彩虹粗仿宋" w:hAnsiTheme="minorEastAsia" w:cs="Tahoma" w:hint="eastAsia"/>
          <w:sz w:val="32"/>
          <w:szCs w:val="32"/>
        </w:rPr>
        <w:t>扩大到非贸易项下的人民币</w:t>
      </w:r>
      <w:r w:rsidR="00356B1E">
        <w:rPr>
          <w:rFonts w:ascii="彩虹粗仿宋" w:eastAsia="彩虹粗仿宋" w:hAnsiTheme="minorEastAsia" w:cs="Tahoma" w:hint="eastAsia"/>
          <w:sz w:val="32"/>
          <w:szCs w:val="32"/>
        </w:rPr>
        <w:t>贷款</w:t>
      </w:r>
      <w:r w:rsidR="001828AD" w:rsidRPr="0085372B">
        <w:rPr>
          <w:rFonts w:ascii="彩虹粗仿宋" w:eastAsia="彩虹粗仿宋" w:hAnsiTheme="minorEastAsia" w:cs="Tahoma" w:hint="eastAsia"/>
          <w:sz w:val="32"/>
          <w:szCs w:val="32"/>
        </w:rPr>
        <w:t>、</w:t>
      </w:r>
      <w:r w:rsidR="00356B1E">
        <w:rPr>
          <w:rFonts w:ascii="彩虹粗仿宋" w:eastAsia="彩虹粗仿宋" w:hAnsiTheme="minorEastAsia" w:cs="Tahoma" w:hint="eastAsia"/>
          <w:sz w:val="32"/>
          <w:szCs w:val="32"/>
        </w:rPr>
        <w:t>筹资工具</w:t>
      </w:r>
      <w:r w:rsidR="001828AD" w:rsidRPr="0085372B">
        <w:rPr>
          <w:rFonts w:ascii="彩虹粗仿宋" w:eastAsia="彩虹粗仿宋" w:hAnsiTheme="minorEastAsia" w:cs="Tahoma" w:hint="eastAsia"/>
          <w:sz w:val="32"/>
          <w:szCs w:val="32"/>
        </w:rPr>
        <w:t>等</w:t>
      </w:r>
      <w:r w:rsidR="001828AD">
        <w:rPr>
          <w:rFonts w:ascii="彩虹粗仿宋" w:eastAsia="彩虹粗仿宋" w:hAnsiTheme="minorEastAsia" w:cs="Tahoma" w:hint="eastAsia"/>
          <w:sz w:val="32"/>
          <w:szCs w:val="32"/>
        </w:rPr>
        <w:t>。</w:t>
      </w:r>
      <w:r>
        <w:rPr>
          <w:rFonts w:ascii="彩虹粗仿宋" w:eastAsia="彩虹粗仿宋" w:hint="eastAsia"/>
          <w:bCs/>
          <w:sz w:val="32"/>
          <w:szCs w:val="32"/>
        </w:rPr>
        <w:t>依靠建行总行的强大支持，建行悉尼</w:t>
      </w:r>
      <w:r w:rsidR="00CE7691">
        <w:rPr>
          <w:rFonts w:ascii="彩虹粗仿宋" w:eastAsia="彩虹粗仿宋" w:hint="eastAsia"/>
          <w:bCs/>
          <w:sz w:val="32"/>
          <w:szCs w:val="32"/>
        </w:rPr>
        <w:t>分行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从贸易融资、公司贷款和资金业务等方面入手，</w:t>
      </w:r>
      <w:r w:rsidR="00CE7691">
        <w:rPr>
          <w:rFonts w:ascii="彩虹粗仿宋" w:eastAsia="彩虹粗仿宋" w:hint="eastAsia"/>
          <w:bCs/>
          <w:sz w:val="32"/>
          <w:szCs w:val="32"/>
        </w:rPr>
        <w:t>面向澳大利亚当地市场</w:t>
      </w:r>
      <w:r w:rsidR="001828AD">
        <w:rPr>
          <w:rFonts w:ascii="彩虹粗仿宋" w:eastAsia="彩虹粗仿宋" w:hint="eastAsia"/>
          <w:bCs/>
          <w:sz w:val="32"/>
          <w:szCs w:val="32"/>
        </w:rPr>
        <w:t>推出</w:t>
      </w:r>
      <w:r w:rsidR="00CE7691">
        <w:rPr>
          <w:rFonts w:ascii="彩虹粗仿宋" w:eastAsia="彩虹粗仿宋" w:hint="eastAsia"/>
          <w:bCs/>
          <w:sz w:val="32"/>
          <w:szCs w:val="32"/>
        </w:rPr>
        <w:t>了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人民币换币种贸易融资、人民币</w:t>
      </w:r>
      <w:r w:rsidR="001828AD">
        <w:rPr>
          <w:rFonts w:ascii="彩虹粗仿宋" w:eastAsia="彩虹粗仿宋" w:hint="eastAsia"/>
          <w:bCs/>
          <w:sz w:val="32"/>
          <w:szCs w:val="32"/>
        </w:rPr>
        <w:t>换币种跨境贷款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、</w:t>
      </w:r>
      <w:r w:rsidR="0007556A" w:rsidRPr="0007556A">
        <w:rPr>
          <w:rFonts w:ascii="彩虹粗仿宋" w:eastAsia="彩虹粗仿宋" w:hint="eastAsia"/>
          <w:bCs/>
          <w:sz w:val="32"/>
          <w:szCs w:val="32"/>
        </w:rPr>
        <w:t>人民币信用证买方付息贴现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等</w:t>
      </w:r>
      <w:r>
        <w:rPr>
          <w:rFonts w:ascii="彩虹粗仿宋" w:eastAsia="彩虹粗仿宋" w:hint="eastAsia"/>
          <w:bCs/>
          <w:sz w:val="32"/>
          <w:szCs w:val="32"/>
        </w:rPr>
        <w:t>全新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产品，全方位促进跨境人民币业务发展。</w:t>
      </w:r>
      <w:r w:rsidR="0007556A" w:rsidRPr="0007556A">
        <w:rPr>
          <w:rFonts w:ascii="彩虹粗仿宋" w:eastAsia="彩虹粗仿宋" w:hint="eastAsia"/>
          <w:bCs/>
          <w:sz w:val="32"/>
          <w:szCs w:val="32"/>
        </w:rPr>
        <w:t>凭借</w:t>
      </w:r>
      <w:r w:rsidR="0007556A">
        <w:rPr>
          <w:rFonts w:ascii="彩虹粗仿宋" w:eastAsia="彩虹粗仿宋" w:hint="eastAsia"/>
          <w:bCs/>
          <w:sz w:val="32"/>
          <w:szCs w:val="32"/>
        </w:rPr>
        <w:t>齐全</w:t>
      </w:r>
      <w:r w:rsidR="0007556A" w:rsidRPr="0007556A">
        <w:rPr>
          <w:rFonts w:ascii="彩虹粗仿宋" w:eastAsia="彩虹粗仿宋" w:hint="eastAsia"/>
          <w:bCs/>
          <w:sz w:val="32"/>
          <w:szCs w:val="32"/>
        </w:rPr>
        <w:t>的产品种类</w:t>
      </w:r>
      <w:r w:rsidR="0007556A">
        <w:rPr>
          <w:rFonts w:ascii="彩虹粗仿宋" w:eastAsia="彩虹粗仿宋" w:hint="eastAsia"/>
          <w:bCs/>
          <w:sz w:val="32"/>
          <w:szCs w:val="32"/>
        </w:rPr>
        <w:t>、</w:t>
      </w:r>
      <w:r w:rsidR="0007556A" w:rsidRPr="0007556A">
        <w:rPr>
          <w:rFonts w:ascii="彩虹粗仿宋" w:eastAsia="彩虹粗仿宋" w:hint="eastAsia"/>
          <w:bCs/>
          <w:sz w:val="32"/>
          <w:szCs w:val="32"/>
        </w:rPr>
        <w:t>快捷的流程</w:t>
      </w:r>
      <w:r w:rsidR="0007556A">
        <w:rPr>
          <w:rFonts w:ascii="彩虹粗仿宋" w:eastAsia="彩虹粗仿宋" w:hint="eastAsia"/>
          <w:bCs/>
          <w:sz w:val="32"/>
          <w:szCs w:val="32"/>
        </w:rPr>
        <w:t>和</w:t>
      </w:r>
      <w:r w:rsidR="0007556A" w:rsidRPr="0007556A">
        <w:rPr>
          <w:rFonts w:ascii="彩虹粗仿宋" w:eastAsia="彩虹粗仿宋" w:hint="eastAsia"/>
          <w:bCs/>
          <w:sz w:val="32"/>
          <w:szCs w:val="32"/>
        </w:rPr>
        <w:t>高效的服务</w:t>
      </w:r>
      <w:r w:rsidR="005644CA">
        <w:rPr>
          <w:rFonts w:ascii="彩虹粗仿宋" w:eastAsia="彩虹粗仿宋" w:hint="eastAsia"/>
          <w:bCs/>
          <w:sz w:val="32"/>
          <w:szCs w:val="32"/>
        </w:rPr>
        <w:t>，</w:t>
      </w:r>
      <w:r>
        <w:rPr>
          <w:rFonts w:ascii="彩虹粗仿宋" w:eastAsia="彩虹粗仿宋" w:hint="eastAsia"/>
          <w:bCs/>
          <w:sz w:val="32"/>
          <w:szCs w:val="32"/>
        </w:rPr>
        <w:t>建行</w:t>
      </w:r>
      <w:r w:rsidR="00CE7691">
        <w:rPr>
          <w:rFonts w:ascii="彩虹粗仿宋" w:eastAsia="彩虹粗仿宋" w:hint="eastAsia"/>
          <w:bCs/>
          <w:sz w:val="32"/>
          <w:szCs w:val="32"/>
        </w:rPr>
        <w:t>在</w:t>
      </w:r>
      <w:r w:rsidR="00807C7D">
        <w:rPr>
          <w:rFonts w:ascii="彩虹粗仿宋" w:eastAsia="彩虹粗仿宋" w:hint="eastAsia"/>
          <w:bCs/>
          <w:sz w:val="32"/>
          <w:szCs w:val="32"/>
        </w:rPr>
        <w:t>中</w:t>
      </w:r>
      <w:proofErr w:type="gramStart"/>
      <w:r w:rsidR="00807C7D">
        <w:rPr>
          <w:rFonts w:ascii="彩虹粗仿宋" w:eastAsia="彩虹粗仿宋" w:hint="eastAsia"/>
          <w:bCs/>
          <w:sz w:val="32"/>
          <w:szCs w:val="32"/>
        </w:rPr>
        <w:t>澳客户</w:t>
      </w:r>
      <w:proofErr w:type="gramEnd"/>
      <w:r w:rsidR="00807C7D">
        <w:rPr>
          <w:rFonts w:ascii="彩虹粗仿宋" w:eastAsia="彩虹粗仿宋" w:hint="eastAsia"/>
          <w:bCs/>
          <w:sz w:val="32"/>
          <w:szCs w:val="32"/>
        </w:rPr>
        <w:t>群体中取得了良好的口碑和</w:t>
      </w:r>
      <w:r w:rsidR="00807C7D" w:rsidRPr="0007556A">
        <w:rPr>
          <w:rFonts w:ascii="彩虹粗仿宋" w:eastAsia="彩虹粗仿宋" w:hint="eastAsia"/>
          <w:bCs/>
          <w:sz w:val="32"/>
          <w:szCs w:val="32"/>
        </w:rPr>
        <w:t>美誉度</w:t>
      </w:r>
      <w:r w:rsidR="00807C7D">
        <w:rPr>
          <w:rFonts w:ascii="彩虹粗仿宋" w:eastAsia="彩虹粗仿宋" w:hint="eastAsia"/>
          <w:bCs/>
          <w:sz w:val="32"/>
          <w:szCs w:val="32"/>
        </w:rPr>
        <w:t>，在澳大利亚市场的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人民币跨境</w:t>
      </w:r>
      <w:proofErr w:type="gramStart"/>
      <w:r w:rsidR="0085372B" w:rsidRPr="0085372B">
        <w:rPr>
          <w:rFonts w:ascii="彩虹粗仿宋" w:eastAsia="彩虹粗仿宋" w:hint="eastAsia"/>
          <w:bCs/>
          <w:sz w:val="32"/>
          <w:szCs w:val="32"/>
        </w:rPr>
        <w:t>结算量连创新</w:t>
      </w:r>
      <w:proofErr w:type="gramEnd"/>
      <w:r w:rsidR="0085372B" w:rsidRPr="0085372B">
        <w:rPr>
          <w:rFonts w:ascii="彩虹粗仿宋" w:eastAsia="彩虹粗仿宋" w:hint="eastAsia"/>
          <w:bCs/>
          <w:sz w:val="32"/>
          <w:szCs w:val="32"/>
        </w:rPr>
        <w:t>高，</w:t>
      </w:r>
      <w:r w:rsidR="00375360">
        <w:rPr>
          <w:rFonts w:ascii="彩虹粗仿宋" w:eastAsia="彩虹粗仿宋" w:hint="eastAsia"/>
          <w:bCs/>
          <w:sz w:val="32"/>
          <w:szCs w:val="32"/>
        </w:rPr>
        <w:t>从2011年</w:t>
      </w:r>
      <w:r w:rsidR="000253DE">
        <w:rPr>
          <w:rFonts w:ascii="彩虹粗仿宋" w:eastAsia="彩虹粗仿宋" w:hint="eastAsia"/>
          <w:bCs/>
          <w:sz w:val="32"/>
          <w:szCs w:val="32"/>
        </w:rPr>
        <w:t>的</w:t>
      </w:r>
      <w:r w:rsidR="00375360">
        <w:rPr>
          <w:rFonts w:ascii="彩虹粗仿宋" w:eastAsia="彩虹粗仿宋" w:hint="eastAsia"/>
          <w:bCs/>
          <w:sz w:val="32"/>
          <w:szCs w:val="32"/>
        </w:rPr>
        <w:t>25亿元上升到</w:t>
      </w:r>
      <w:r w:rsidR="0085372B" w:rsidRPr="0007556A">
        <w:rPr>
          <w:rFonts w:ascii="彩虹粗仿宋" w:eastAsia="彩虹粗仿宋" w:hint="eastAsia"/>
          <w:bCs/>
          <w:sz w:val="32"/>
          <w:szCs w:val="32"/>
        </w:rPr>
        <w:t>2014年上半年实现跨境人民币结算量490亿元，</w:t>
      </w:r>
      <w:r w:rsidR="0085372B" w:rsidRPr="0085372B">
        <w:rPr>
          <w:rFonts w:ascii="彩虹粗仿宋" w:eastAsia="彩虹粗仿宋" w:hint="eastAsia"/>
          <w:bCs/>
          <w:sz w:val="32"/>
          <w:szCs w:val="32"/>
        </w:rPr>
        <w:t>领先当地同业。</w:t>
      </w:r>
      <w:bookmarkStart w:id="0" w:name="_GoBack"/>
      <w:bookmarkEnd w:id="0"/>
    </w:p>
    <w:p w:rsidR="00807C7D" w:rsidRDefault="00807C7D" w:rsidP="004972D0">
      <w:pPr>
        <w:spacing w:after="0" w:line="360" w:lineRule="auto"/>
        <w:ind w:firstLine="645"/>
        <w:jc w:val="center"/>
        <w:rPr>
          <w:rFonts w:ascii="彩虹粗仿宋" w:eastAsia="彩虹粗仿宋" w:hAnsi="宋体"/>
          <w:b/>
          <w:bCs/>
          <w:sz w:val="32"/>
          <w:szCs w:val="32"/>
        </w:rPr>
      </w:pPr>
    </w:p>
    <w:p w:rsidR="00A20647" w:rsidRPr="00537C72" w:rsidRDefault="0007624C" w:rsidP="00537C72">
      <w:pPr>
        <w:spacing w:after="0" w:line="360" w:lineRule="auto"/>
        <w:jc w:val="center"/>
        <w:rPr>
          <w:rFonts w:ascii="彩虹粗仿宋" w:eastAsia="彩虹粗仿宋"/>
          <w:b/>
          <w:sz w:val="36"/>
          <w:szCs w:val="36"/>
        </w:rPr>
      </w:pPr>
      <w:r w:rsidRPr="00537C72">
        <w:rPr>
          <w:rFonts w:ascii="彩虹粗仿宋" w:eastAsia="彩虹粗仿宋" w:hAnsi="宋体" w:hint="eastAsia"/>
          <w:b/>
          <w:bCs/>
          <w:sz w:val="36"/>
          <w:szCs w:val="36"/>
        </w:rPr>
        <w:t>工欲善其事，必先利其器</w:t>
      </w:r>
      <w:r w:rsidR="00375360">
        <w:rPr>
          <w:rFonts w:ascii="彩虹粗仿宋" w:eastAsia="彩虹粗仿宋" w:hAnsi="宋体" w:hint="eastAsia"/>
          <w:b/>
          <w:bCs/>
          <w:sz w:val="36"/>
          <w:szCs w:val="36"/>
        </w:rPr>
        <w:t xml:space="preserve">  </w:t>
      </w:r>
      <w:r w:rsidR="006E0F82" w:rsidRPr="00537C72">
        <w:rPr>
          <w:rFonts w:ascii="彩虹粗仿宋" w:eastAsia="彩虹粗仿宋" w:hAnsi="宋体" w:hint="eastAsia"/>
          <w:b/>
          <w:bCs/>
          <w:sz w:val="36"/>
          <w:szCs w:val="36"/>
        </w:rPr>
        <w:t>大力</w:t>
      </w:r>
      <w:r w:rsidR="00CE7691" w:rsidRPr="00537C72">
        <w:rPr>
          <w:rFonts w:ascii="彩虹粗仿宋" w:eastAsia="彩虹粗仿宋" w:hAnsi="宋体" w:hint="eastAsia"/>
          <w:b/>
          <w:bCs/>
          <w:sz w:val="36"/>
          <w:szCs w:val="36"/>
        </w:rPr>
        <w:t>建设</w:t>
      </w:r>
      <w:r w:rsidR="00A20647" w:rsidRPr="00537C72">
        <w:rPr>
          <w:rFonts w:ascii="彩虹粗仿宋" w:eastAsia="彩虹粗仿宋" w:hint="eastAsia"/>
          <w:b/>
          <w:sz w:val="36"/>
          <w:szCs w:val="36"/>
        </w:rPr>
        <w:t>人民币清算</w:t>
      </w:r>
      <w:r w:rsidR="00CE7691" w:rsidRPr="00537C72">
        <w:rPr>
          <w:rFonts w:ascii="彩虹粗仿宋" w:eastAsia="彩虹粗仿宋" w:hint="eastAsia"/>
          <w:b/>
          <w:sz w:val="36"/>
          <w:szCs w:val="36"/>
        </w:rPr>
        <w:t>体系</w:t>
      </w:r>
    </w:p>
    <w:p w:rsidR="005A4B12" w:rsidRDefault="00A20647" w:rsidP="005A4B12">
      <w:pPr>
        <w:spacing w:after="0" w:line="360" w:lineRule="auto"/>
        <w:ind w:firstLine="645"/>
        <w:rPr>
          <w:rFonts w:ascii="彩虹粗仿宋" w:eastAsia="彩虹粗仿宋" w:hAnsiTheme="minorEastAsia" w:cs="Tahoma"/>
          <w:sz w:val="32"/>
          <w:szCs w:val="32"/>
        </w:rPr>
      </w:pPr>
      <w:r w:rsidRPr="0085372B">
        <w:rPr>
          <w:rFonts w:ascii="彩虹粗仿宋" w:eastAsia="彩虹粗仿宋" w:hAnsi="宋体" w:cs="宋体" w:hint="eastAsia"/>
          <w:sz w:val="32"/>
          <w:szCs w:val="32"/>
        </w:rPr>
        <w:t>人民币清算业务是跨境人民币业务发展的重要组成部分</w:t>
      </w:r>
      <w:r w:rsidRPr="0085372B">
        <w:rPr>
          <w:rFonts w:ascii="彩虹粗仿宋" w:eastAsia="彩虹粗仿宋" w:hAnsiTheme="minorEastAsia" w:cs="Tahoma" w:hint="eastAsia"/>
          <w:sz w:val="32"/>
          <w:szCs w:val="32"/>
        </w:rPr>
        <w:t>，也是人民币离岸中心建设的一个关键环节。对当地市场提供</w:t>
      </w:r>
      <w:r w:rsidRPr="0085372B">
        <w:rPr>
          <w:rFonts w:ascii="彩虹粗仿宋" w:eastAsia="彩虹粗仿宋" w:hAnsiTheme="minorEastAsia" w:hint="eastAsia"/>
          <w:sz w:val="32"/>
          <w:szCs w:val="32"/>
        </w:rPr>
        <w:t>优质高效的人民币清算服务，一直是</w:t>
      </w:r>
      <w:r w:rsidRPr="0085372B">
        <w:rPr>
          <w:rFonts w:ascii="彩虹粗仿宋" w:eastAsia="彩虹粗仿宋" w:hAnsiTheme="minorEastAsia" w:cs="Tahoma" w:hint="eastAsia"/>
          <w:sz w:val="32"/>
          <w:szCs w:val="32"/>
        </w:rPr>
        <w:t>建行在海外开展跨境人民币业务的重要目标。建行悉尼分行</w:t>
      </w:r>
      <w:r w:rsidR="005A4B12" w:rsidRPr="008A7953">
        <w:rPr>
          <w:rFonts w:ascii="彩虹粗仿宋" w:eastAsia="彩虹粗仿宋" w:hint="eastAsia"/>
          <w:sz w:val="32"/>
          <w:szCs w:val="32"/>
        </w:rPr>
        <w:t>依靠总行设计</w:t>
      </w:r>
      <w:r w:rsidR="005A4B12">
        <w:rPr>
          <w:rFonts w:ascii="彩虹粗仿宋" w:eastAsia="彩虹粗仿宋" w:hint="eastAsia"/>
          <w:sz w:val="32"/>
          <w:szCs w:val="32"/>
        </w:rPr>
        <w:t>的集团内全流程自动处理模式，</w:t>
      </w:r>
      <w:r w:rsidR="005A4B12" w:rsidRPr="008A7953">
        <w:rPr>
          <w:rFonts w:ascii="彩虹粗仿宋" w:eastAsia="彩虹粗仿宋" w:hint="eastAsia"/>
          <w:sz w:val="32"/>
          <w:szCs w:val="32"/>
        </w:rPr>
        <w:t>以总行自主研发的全球支付系统为业务处理平台，通过总</w:t>
      </w:r>
      <w:r w:rsidR="005A4B12" w:rsidRPr="008A7953">
        <w:rPr>
          <w:rFonts w:ascii="彩虹粗仿宋" w:eastAsia="彩虹粗仿宋" w:hint="eastAsia"/>
          <w:sz w:val="32"/>
          <w:szCs w:val="32"/>
        </w:rPr>
        <w:lastRenderedPageBreak/>
        <w:t>行清算系统接入中国人民银行大额实时支付系统，实现了人民币结算的高效直通处理，</w:t>
      </w:r>
      <w:r w:rsidR="005A4B12" w:rsidRPr="0085372B">
        <w:rPr>
          <w:rFonts w:ascii="彩虹粗仿宋" w:eastAsia="彩虹粗仿宋" w:hAnsiTheme="minorEastAsia" w:hint="eastAsia"/>
          <w:sz w:val="32"/>
          <w:szCs w:val="32"/>
        </w:rPr>
        <w:t>可以为澳大利亚当地客户提供优质高效、符合监管要求和市场规范的人民币清算服务</w:t>
      </w:r>
      <w:r w:rsidR="005A4B12">
        <w:rPr>
          <w:rFonts w:ascii="彩虹粗仿宋" w:eastAsia="彩虹粗仿宋" w:hAnsiTheme="minorEastAsia" w:hint="eastAsia"/>
          <w:sz w:val="32"/>
          <w:szCs w:val="32"/>
        </w:rPr>
        <w:t>，</w:t>
      </w:r>
      <w:r w:rsidR="005A4B12" w:rsidRPr="008A7953">
        <w:rPr>
          <w:rFonts w:ascii="彩虹粗仿宋" w:eastAsia="彩虹粗仿宋" w:hint="eastAsia"/>
          <w:sz w:val="32"/>
          <w:szCs w:val="32"/>
        </w:rPr>
        <w:t>清算效率达到了市场领先水平。</w:t>
      </w:r>
    </w:p>
    <w:p w:rsidR="00D12329" w:rsidRDefault="00CF4EC3" w:rsidP="005A4B12">
      <w:pPr>
        <w:spacing w:after="0" w:line="360" w:lineRule="auto"/>
        <w:ind w:firstLine="645"/>
        <w:rPr>
          <w:rFonts w:ascii="彩虹粗仿宋" w:eastAsia="彩虹粗仿宋"/>
          <w:sz w:val="32"/>
          <w:szCs w:val="32"/>
        </w:rPr>
      </w:pPr>
      <w:r w:rsidRPr="0085372B">
        <w:rPr>
          <w:rFonts w:ascii="彩虹粗仿宋" w:eastAsia="彩虹粗仿宋" w:hint="eastAsia"/>
          <w:sz w:val="32"/>
          <w:szCs w:val="32"/>
        </w:rPr>
        <w:t>2014年2月17日，</w:t>
      </w:r>
      <w:r>
        <w:rPr>
          <w:rFonts w:ascii="彩虹粗仿宋" w:eastAsia="彩虹粗仿宋" w:hint="eastAsia"/>
          <w:sz w:val="32"/>
          <w:szCs w:val="32"/>
        </w:rPr>
        <w:t>在</w:t>
      </w:r>
      <w:r w:rsidRPr="0085372B">
        <w:rPr>
          <w:rFonts w:ascii="彩虹粗仿宋" w:eastAsia="彩虹粗仿宋" w:hint="eastAsia"/>
          <w:sz w:val="32"/>
          <w:szCs w:val="32"/>
        </w:rPr>
        <w:t>建行董事长王洪章</w:t>
      </w:r>
      <w:r>
        <w:rPr>
          <w:rFonts w:ascii="彩虹粗仿宋" w:eastAsia="彩虹粗仿宋" w:hint="eastAsia"/>
          <w:sz w:val="32"/>
          <w:szCs w:val="32"/>
        </w:rPr>
        <w:t>和中澳两国政府及金融机构嘉宾的见证下，</w:t>
      </w:r>
      <w:r w:rsidRPr="0085372B">
        <w:rPr>
          <w:rFonts w:ascii="彩虹粗仿宋" w:eastAsia="彩虹粗仿宋" w:hint="eastAsia"/>
          <w:sz w:val="32"/>
          <w:szCs w:val="32"/>
        </w:rPr>
        <w:t>建行悉尼分行举行人民币清算业务启动仪式，</w:t>
      </w:r>
      <w:r w:rsidR="006E0F82" w:rsidRPr="0085372B">
        <w:rPr>
          <w:rFonts w:ascii="彩虹粗仿宋" w:eastAsia="彩虹粗仿宋" w:hint="eastAsia"/>
          <w:sz w:val="32"/>
          <w:szCs w:val="32"/>
        </w:rPr>
        <w:t>正式</w:t>
      </w:r>
      <w:r w:rsidR="006E0F82">
        <w:rPr>
          <w:rFonts w:ascii="彩虹粗仿宋" w:eastAsia="彩虹粗仿宋" w:hint="eastAsia"/>
          <w:sz w:val="32"/>
          <w:szCs w:val="32"/>
        </w:rPr>
        <w:t>面向澳大利亚当地市场推出</w:t>
      </w:r>
      <w:r w:rsidR="006E0F82" w:rsidRPr="0085372B">
        <w:rPr>
          <w:rFonts w:ascii="彩虹粗仿宋" w:eastAsia="彩虹粗仿宋" w:hint="eastAsia"/>
          <w:sz w:val="32"/>
          <w:szCs w:val="32"/>
        </w:rPr>
        <w:t>了人民币</w:t>
      </w:r>
      <w:r w:rsidR="006E0F82">
        <w:rPr>
          <w:rFonts w:ascii="彩虹粗仿宋" w:eastAsia="彩虹粗仿宋" w:hint="eastAsia"/>
          <w:sz w:val="32"/>
          <w:szCs w:val="32"/>
        </w:rPr>
        <w:t>直通</w:t>
      </w:r>
      <w:r w:rsidR="006E0F82" w:rsidRPr="0085372B">
        <w:rPr>
          <w:rFonts w:ascii="彩虹粗仿宋" w:eastAsia="彩虹粗仿宋" w:hint="eastAsia"/>
          <w:sz w:val="32"/>
          <w:szCs w:val="32"/>
        </w:rPr>
        <w:t>清算</w:t>
      </w:r>
      <w:r w:rsidR="006E0F82">
        <w:rPr>
          <w:rFonts w:ascii="彩虹粗仿宋" w:eastAsia="彩虹粗仿宋" w:hint="eastAsia"/>
          <w:sz w:val="32"/>
          <w:szCs w:val="32"/>
        </w:rPr>
        <w:t>业务，并现场</w:t>
      </w:r>
      <w:r w:rsidR="006E0F82" w:rsidRPr="0085372B">
        <w:rPr>
          <w:rFonts w:ascii="彩虹粗仿宋" w:eastAsia="彩虹粗仿宋" w:hint="eastAsia"/>
          <w:sz w:val="32"/>
          <w:szCs w:val="32"/>
        </w:rPr>
        <w:t>与</w:t>
      </w:r>
      <w:r w:rsidR="00F455E7">
        <w:rPr>
          <w:rFonts w:ascii="彩虹粗仿宋" w:eastAsia="彩虹粗仿宋" w:hint="eastAsia"/>
          <w:sz w:val="32"/>
          <w:szCs w:val="32"/>
        </w:rPr>
        <w:t>包括澳大利亚四大主要商业银行在内的</w:t>
      </w:r>
      <w:r w:rsidR="005A4B12">
        <w:rPr>
          <w:rFonts w:ascii="彩虹粗仿宋" w:eastAsia="彩虹粗仿宋" w:hint="eastAsia"/>
          <w:sz w:val="32"/>
          <w:szCs w:val="32"/>
        </w:rPr>
        <w:t>五家银行</w:t>
      </w:r>
      <w:r w:rsidR="006E0F82" w:rsidRPr="0085372B">
        <w:rPr>
          <w:rFonts w:ascii="彩虹粗仿宋" w:eastAsia="彩虹粗仿宋" w:hint="eastAsia"/>
          <w:sz w:val="32"/>
          <w:szCs w:val="32"/>
        </w:rPr>
        <w:t>签订了</w:t>
      </w:r>
      <w:r w:rsidR="005A4B12">
        <w:rPr>
          <w:rFonts w:ascii="彩虹粗仿宋" w:eastAsia="彩虹粗仿宋" w:hint="eastAsia"/>
          <w:sz w:val="32"/>
          <w:szCs w:val="32"/>
        </w:rPr>
        <w:t>代理</w:t>
      </w:r>
      <w:r w:rsidR="006E0F82" w:rsidRPr="0085372B">
        <w:rPr>
          <w:rFonts w:ascii="彩虹粗仿宋" w:eastAsia="彩虹粗仿宋" w:hint="eastAsia"/>
          <w:sz w:val="32"/>
          <w:szCs w:val="32"/>
        </w:rPr>
        <w:t>人民币清算账户协议</w:t>
      </w:r>
      <w:r w:rsidRPr="0085372B">
        <w:rPr>
          <w:rFonts w:ascii="彩虹粗仿宋" w:eastAsia="彩虹粗仿宋" w:hint="eastAsia"/>
          <w:sz w:val="32"/>
          <w:szCs w:val="32"/>
        </w:rPr>
        <w:t>。</w:t>
      </w:r>
      <w:r w:rsidR="005A4B12">
        <w:rPr>
          <w:rFonts w:ascii="彩虹粗仿宋" w:eastAsia="彩虹粗仿宋" w:hint="eastAsia"/>
          <w:sz w:val="32"/>
          <w:szCs w:val="32"/>
        </w:rPr>
        <w:t>澳大利亚当地人民币直通清算的实现，是建</w:t>
      </w:r>
      <w:r w:rsidR="005A4B12" w:rsidRPr="0085372B">
        <w:rPr>
          <w:rFonts w:ascii="彩虹粗仿宋" w:eastAsia="彩虹粗仿宋" w:hint="eastAsia"/>
          <w:sz w:val="32"/>
          <w:szCs w:val="32"/>
        </w:rPr>
        <w:t>行实施跨境人民币业务发展战略的重要举措</w:t>
      </w:r>
      <w:r w:rsidR="005A4B12">
        <w:rPr>
          <w:rFonts w:ascii="彩虹粗仿宋" w:eastAsia="彩虹粗仿宋" w:hint="eastAsia"/>
          <w:sz w:val="32"/>
          <w:szCs w:val="32"/>
        </w:rPr>
        <w:t>。随着</w:t>
      </w:r>
      <w:r w:rsidR="00F455E7">
        <w:rPr>
          <w:rFonts w:ascii="彩虹粗仿宋" w:eastAsia="彩虹粗仿宋" w:hint="eastAsia"/>
          <w:sz w:val="32"/>
          <w:szCs w:val="32"/>
        </w:rPr>
        <w:t>市场对</w:t>
      </w:r>
      <w:r w:rsidR="005A4B12">
        <w:rPr>
          <w:rFonts w:ascii="彩虹粗仿宋" w:eastAsia="彩虹粗仿宋" w:hint="eastAsia"/>
          <w:sz w:val="32"/>
          <w:szCs w:val="32"/>
        </w:rPr>
        <w:t>建行人民币清算模式和效率的认可</w:t>
      </w:r>
      <w:r w:rsidR="00F455E7">
        <w:rPr>
          <w:rFonts w:ascii="彩虹粗仿宋" w:eastAsia="彩虹粗仿宋" w:hint="eastAsia"/>
          <w:sz w:val="32"/>
          <w:szCs w:val="32"/>
        </w:rPr>
        <w:t>度不断增加</w:t>
      </w:r>
      <w:r w:rsidR="005A4B12">
        <w:rPr>
          <w:rFonts w:ascii="彩虹粗仿宋" w:eastAsia="彩虹粗仿宋" w:hint="eastAsia"/>
          <w:sz w:val="32"/>
          <w:szCs w:val="32"/>
        </w:rPr>
        <w:t xml:space="preserve">，当地其他银行也纷纷与建行联系，寻求建立人民币清算合作关系。 </w:t>
      </w:r>
    </w:p>
    <w:p w:rsidR="00807C7D" w:rsidRPr="0085372B" w:rsidRDefault="00807C7D" w:rsidP="0085372B">
      <w:pPr>
        <w:spacing w:after="0" w:line="360" w:lineRule="auto"/>
        <w:ind w:firstLine="645"/>
        <w:rPr>
          <w:rFonts w:ascii="彩虹粗仿宋" w:eastAsia="彩虹粗仿宋" w:hAnsiTheme="minorEastAsia"/>
          <w:sz w:val="32"/>
          <w:szCs w:val="32"/>
        </w:rPr>
      </w:pPr>
    </w:p>
    <w:p w:rsidR="00A20647" w:rsidRPr="00537C72" w:rsidRDefault="0007624C" w:rsidP="004972D0">
      <w:pPr>
        <w:spacing w:after="0" w:line="360" w:lineRule="auto"/>
        <w:ind w:firstLine="645"/>
        <w:jc w:val="center"/>
        <w:rPr>
          <w:rFonts w:ascii="彩虹粗仿宋" w:eastAsia="彩虹粗仿宋"/>
          <w:b/>
          <w:sz w:val="36"/>
          <w:szCs w:val="36"/>
        </w:rPr>
      </w:pPr>
      <w:r w:rsidRPr="00537C72">
        <w:rPr>
          <w:rFonts w:ascii="彩虹粗仿宋" w:eastAsia="彩虹粗仿宋" w:hAnsi="宋体" w:hint="eastAsia"/>
          <w:b/>
          <w:bCs/>
          <w:sz w:val="36"/>
          <w:szCs w:val="36"/>
        </w:rPr>
        <w:t>撬动价值杠杆</w:t>
      </w:r>
      <w:r w:rsidR="00375360">
        <w:rPr>
          <w:rFonts w:ascii="彩虹粗仿宋" w:eastAsia="彩虹粗仿宋" w:hAnsi="宋体" w:hint="eastAsia"/>
          <w:b/>
          <w:bCs/>
          <w:sz w:val="36"/>
          <w:szCs w:val="36"/>
        </w:rPr>
        <w:t xml:space="preserve">  </w:t>
      </w:r>
      <w:r w:rsidR="005644CA" w:rsidRPr="00537C72">
        <w:rPr>
          <w:rFonts w:ascii="彩虹粗仿宋" w:eastAsia="彩虹粗仿宋" w:hAnsi="宋体" w:hint="eastAsia"/>
          <w:b/>
          <w:bCs/>
          <w:sz w:val="36"/>
          <w:szCs w:val="36"/>
        </w:rPr>
        <w:t>提升</w:t>
      </w:r>
      <w:r w:rsidR="00A20647" w:rsidRPr="00537C72">
        <w:rPr>
          <w:rFonts w:ascii="彩虹粗仿宋" w:eastAsia="彩虹粗仿宋" w:hint="eastAsia"/>
          <w:b/>
          <w:sz w:val="36"/>
          <w:szCs w:val="36"/>
        </w:rPr>
        <w:t>人民币</w:t>
      </w:r>
      <w:r w:rsidR="005644CA" w:rsidRPr="00537C72">
        <w:rPr>
          <w:rFonts w:ascii="彩虹粗仿宋" w:eastAsia="彩虹粗仿宋" w:hint="eastAsia"/>
          <w:b/>
          <w:sz w:val="36"/>
          <w:szCs w:val="36"/>
        </w:rPr>
        <w:t>综合服务能力</w:t>
      </w:r>
    </w:p>
    <w:p w:rsidR="007F4645" w:rsidRDefault="00BD0FED" w:rsidP="00C51029">
      <w:pPr>
        <w:spacing w:after="0" w:line="360" w:lineRule="auto"/>
        <w:ind w:firstLine="645"/>
        <w:rPr>
          <w:rFonts w:ascii="彩虹粗仿宋" w:eastAsia="彩虹粗仿宋" w:hAnsiTheme="minorEastAsia" w:hint="eastAsia"/>
          <w:sz w:val="32"/>
          <w:szCs w:val="32"/>
        </w:rPr>
      </w:pPr>
      <w:r>
        <w:rPr>
          <w:rFonts w:ascii="彩虹粗仿宋" w:eastAsia="彩虹粗仿宋" w:hAnsiTheme="minorEastAsia" w:hint="eastAsia"/>
          <w:sz w:val="32"/>
          <w:szCs w:val="32"/>
        </w:rPr>
        <w:t>人民币离岸市场发展对参与银行的要求是</w:t>
      </w:r>
      <w:r w:rsidR="002222B1">
        <w:rPr>
          <w:rFonts w:ascii="彩虹粗仿宋" w:eastAsia="彩虹粗仿宋" w:hAnsiTheme="minorEastAsia" w:hint="eastAsia"/>
          <w:sz w:val="32"/>
          <w:szCs w:val="32"/>
        </w:rPr>
        <w:t>全方位、</w:t>
      </w:r>
      <w:r>
        <w:rPr>
          <w:rFonts w:ascii="彩虹粗仿宋" w:eastAsia="彩虹粗仿宋" w:hAnsiTheme="minorEastAsia" w:hint="eastAsia"/>
          <w:sz w:val="32"/>
          <w:szCs w:val="32"/>
        </w:rPr>
        <w:t>多方面的。建行发挥自身在综合金融服务和人民币业务上的强大实力，</w:t>
      </w:r>
      <w:r w:rsidRPr="0085372B">
        <w:rPr>
          <w:rFonts w:ascii="彩虹粗仿宋" w:eastAsia="彩虹粗仿宋" w:hAnsiTheme="minorEastAsia" w:cs="Tahoma" w:hint="eastAsia"/>
          <w:sz w:val="32"/>
          <w:szCs w:val="32"/>
        </w:rPr>
        <w:t>作为存款吸收者、债券发行者、投资者和代理人</w:t>
      </w:r>
      <w:r>
        <w:rPr>
          <w:rFonts w:ascii="彩虹粗仿宋" w:eastAsia="彩虹粗仿宋" w:hAnsiTheme="minorEastAsia" w:cs="Tahoma" w:hint="eastAsia"/>
          <w:sz w:val="32"/>
          <w:szCs w:val="32"/>
        </w:rPr>
        <w:t>充分参与澳大利亚</w:t>
      </w:r>
      <w:r w:rsidR="00E5665C">
        <w:rPr>
          <w:rFonts w:ascii="彩虹粗仿宋" w:eastAsia="彩虹粗仿宋" w:hAnsiTheme="minorEastAsia" w:cs="Tahoma" w:hint="eastAsia"/>
          <w:sz w:val="32"/>
          <w:szCs w:val="32"/>
        </w:rPr>
        <w:t>的人民币</w:t>
      </w:r>
      <w:r>
        <w:rPr>
          <w:rFonts w:ascii="彩虹粗仿宋" w:eastAsia="彩虹粗仿宋" w:hAnsiTheme="minorEastAsia" w:cs="Tahoma" w:hint="eastAsia"/>
          <w:sz w:val="32"/>
          <w:szCs w:val="32"/>
        </w:rPr>
        <w:t>市场</w:t>
      </w:r>
      <w:r w:rsidR="007F4645">
        <w:rPr>
          <w:rFonts w:ascii="彩虹粗仿宋" w:eastAsia="彩虹粗仿宋" w:hAnsiTheme="minorEastAsia" w:cs="Tahoma" w:hint="eastAsia"/>
          <w:sz w:val="32"/>
          <w:szCs w:val="32"/>
        </w:rPr>
        <w:t>。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建行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悉尼分行</w:t>
      </w:r>
      <w:r w:rsidR="00BD2E21" w:rsidRPr="00FA6047">
        <w:rPr>
          <w:rFonts w:ascii="彩虹粗仿宋" w:eastAsia="彩虹粗仿宋" w:hAnsiTheme="minorEastAsia"/>
          <w:sz w:val="32"/>
          <w:szCs w:val="32"/>
        </w:rPr>
        <w:t>201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4年以来面向当地市场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发行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了多笔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中长期人民币存款证，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累计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金额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超过</w:t>
      </w:r>
      <w:r w:rsidR="00BD2E21" w:rsidRPr="00FA6047">
        <w:rPr>
          <w:rFonts w:ascii="彩虹粗仿宋" w:eastAsia="彩虹粗仿宋" w:hAnsiTheme="minorEastAsia"/>
          <w:sz w:val="32"/>
          <w:szCs w:val="32"/>
        </w:rPr>
        <w:t>220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亿元人民币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，并于</w:t>
      </w:r>
      <w:r w:rsidR="00BD2E21" w:rsidRPr="00FA6047">
        <w:rPr>
          <w:rFonts w:ascii="彩虹粗仿宋" w:eastAsia="彩虹粗仿宋" w:hAnsiTheme="minorEastAsia"/>
          <w:sz w:val="32"/>
          <w:szCs w:val="32"/>
        </w:rPr>
        <w:t>2014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年</w:t>
      </w:r>
      <w:r w:rsidR="00BD2E21" w:rsidRPr="00FA6047">
        <w:rPr>
          <w:rFonts w:ascii="彩虹粗仿宋" w:eastAsia="彩虹粗仿宋" w:hAnsiTheme="minorEastAsia"/>
          <w:sz w:val="32"/>
          <w:szCs w:val="32"/>
        </w:rPr>
        <w:t>5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月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起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在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澳大利亚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证券交易所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进行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挂牌交易，成为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系统内</w:t>
      </w:r>
      <w:r w:rsidR="00BD2E21" w:rsidRPr="00FA6047">
        <w:rPr>
          <w:rFonts w:ascii="彩虹粗仿宋" w:eastAsia="彩虹粗仿宋" w:hAnsiTheme="minorEastAsia" w:hint="eastAsia"/>
          <w:sz w:val="32"/>
          <w:szCs w:val="32"/>
        </w:rPr>
        <w:t>首支离岸人民币的大洋债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。</w:t>
      </w:r>
    </w:p>
    <w:p w:rsidR="00FA6047" w:rsidRPr="00FA6047" w:rsidRDefault="007F4645" w:rsidP="00C51029">
      <w:pPr>
        <w:spacing w:after="0" w:line="360" w:lineRule="auto"/>
        <w:ind w:firstLine="645"/>
        <w:rPr>
          <w:rFonts w:ascii="彩虹粗仿宋" w:eastAsia="彩虹粗仿宋" w:hAnsiTheme="minorEastAsia"/>
          <w:sz w:val="32"/>
          <w:szCs w:val="32"/>
        </w:rPr>
      </w:pPr>
      <w:r>
        <w:rPr>
          <w:rFonts w:ascii="彩虹粗仿宋" w:eastAsia="彩虹粗仿宋" w:hAnsiTheme="minorEastAsia" w:cs="Tahoma" w:hint="eastAsia"/>
          <w:sz w:val="32"/>
          <w:szCs w:val="32"/>
        </w:rPr>
        <w:lastRenderedPageBreak/>
        <w:t>在</w:t>
      </w:r>
      <w:r w:rsidR="00106FC2">
        <w:rPr>
          <w:rFonts w:ascii="彩虹粗仿宋" w:eastAsia="彩虹粗仿宋" w:hAnsiTheme="minorEastAsia" w:cs="Tahoma" w:hint="eastAsia"/>
          <w:sz w:val="32"/>
          <w:szCs w:val="32"/>
        </w:rPr>
        <w:t>总行支持下，</w:t>
      </w:r>
      <w:r w:rsidR="00A20647" w:rsidRPr="0085372B">
        <w:rPr>
          <w:rFonts w:ascii="彩虹粗仿宋" w:eastAsia="彩虹粗仿宋" w:hAnsiTheme="minorEastAsia" w:hint="eastAsia"/>
          <w:sz w:val="32"/>
          <w:szCs w:val="32"/>
        </w:rPr>
        <w:t>建行悉尼分行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不断强化人民币做市商职能，</w:t>
      </w:r>
      <w:r w:rsidR="00106FC2">
        <w:rPr>
          <w:rFonts w:ascii="彩虹粗仿宋" w:eastAsia="彩虹粗仿宋" w:hAnsiTheme="minorEastAsia" w:hint="eastAsia"/>
          <w:sz w:val="32"/>
          <w:szCs w:val="32"/>
        </w:rPr>
        <w:t>先后</w:t>
      </w:r>
      <w:r w:rsidR="00A20647" w:rsidRPr="0085372B">
        <w:rPr>
          <w:rFonts w:ascii="彩虹粗仿宋" w:eastAsia="彩虹粗仿宋" w:hAnsiTheme="minorEastAsia" w:hint="eastAsia"/>
          <w:sz w:val="32"/>
          <w:szCs w:val="32"/>
        </w:rPr>
        <w:t>推出了人民币货币市场及外汇做市业务，</w:t>
      </w:r>
      <w:r w:rsidR="00106FC2" w:rsidRPr="0085372B">
        <w:rPr>
          <w:rFonts w:ascii="彩虹粗仿宋" w:eastAsia="彩虹粗仿宋" w:hAnsiTheme="minorEastAsia" w:hint="eastAsia"/>
          <w:sz w:val="32"/>
          <w:szCs w:val="32"/>
        </w:rPr>
        <w:t>目前已在</w:t>
      </w:r>
      <w:r w:rsidR="00106FC2">
        <w:rPr>
          <w:rFonts w:ascii="彩虹粗仿宋" w:eastAsia="彩虹粗仿宋" w:hAnsiTheme="minorEastAsia" w:hint="eastAsia"/>
          <w:sz w:val="32"/>
          <w:szCs w:val="32"/>
        </w:rPr>
        <w:t>当地市场</w:t>
      </w:r>
      <w:r w:rsidR="00106FC2" w:rsidRPr="0085372B">
        <w:rPr>
          <w:rFonts w:ascii="彩虹粗仿宋" w:eastAsia="彩虹粗仿宋" w:hAnsiTheme="minorEastAsia" w:hint="eastAsia"/>
          <w:sz w:val="32"/>
          <w:szCs w:val="32"/>
        </w:rPr>
        <w:t>上对人民币存贷款利率和人民币兑澳元外汇买卖进行实时报价</w:t>
      </w:r>
      <w:r w:rsidR="00BD2E21">
        <w:rPr>
          <w:rFonts w:ascii="彩虹粗仿宋" w:eastAsia="彩虹粗仿宋" w:hAnsiTheme="minorEastAsia" w:hint="eastAsia"/>
          <w:sz w:val="32"/>
          <w:szCs w:val="32"/>
        </w:rPr>
        <w:t>。</w:t>
      </w:r>
      <w:r w:rsidR="00106FC2">
        <w:rPr>
          <w:rFonts w:ascii="彩虹粗仿宋" w:eastAsia="彩虹粗仿宋" w:hAnsiTheme="minorEastAsia" w:hint="eastAsia"/>
          <w:sz w:val="32"/>
          <w:szCs w:val="32"/>
        </w:rPr>
        <w:t>通过</w:t>
      </w:r>
      <w:r w:rsidR="00E5665C">
        <w:rPr>
          <w:rFonts w:ascii="彩虹粗仿宋" w:eastAsia="彩虹粗仿宋" w:hAnsiTheme="minorEastAsia" w:hint="eastAsia"/>
          <w:sz w:val="32"/>
          <w:szCs w:val="32"/>
        </w:rPr>
        <w:t>上述业务的开展</w:t>
      </w:r>
      <w:r w:rsidR="00106FC2">
        <w:rPr>
          <w:rFonts w:ascii="彩虹粗仿宋" w:eastAsia="彩虹粗仿宋" w:hAnsiTheme="minorEastAsia" w:hint="eastAsia"/>
          <w:sz w:val="32"/>
          <w:szCs w:val="32"/>
        </w:rPr>
        <w:t>，建行</w:t>
      </w:r>
      <w:r w:rsidR="00E5665C">
        <w:rPr>
          <w:rFonts w:ascii="彩虹粗仿宋" w:eastAsia="彩虹粗仿宋" w:hAnsiTheme="minorEastAsia" w:hint="eastAsia"/>
          <w:sz w:val="32"/>
          <w:szCs w:val="32"/>
        </w:rPr>
        <w:t>可以</w:t>
      </w:r>
      <w:r w:rsidR="00A20647" w:rsidRPr="0085372B">
        <w:rPr>
          <w:rFonts w:ascii="彩虹粗仿宋" w:eastAsia="彩虹粗仿宋" w:hAnsiTheme="minorEastAsia" w:hint="eastAsia"/>
          <w:sz w:val="32"/>
          <w:szCs w:val="32"/>
        </w:rPr>
        <w:t>为</w:t>
      </w:r>
      <w:r w:rsidR="00106FC2" w:rsidRPr="0085372B">
        <w:rPr>
          <w:rFonts w:ascii="彩虹粗仿宋" w:eastAsia="彩虹粗仿宋" w:hint="eastAsia"/>
          <w:sz w:val="32"/>
          <w:szCs w:val="32"/>
        </w:rPr>
        <w:t>澳大利亚人民币</w:t>
      </w:r>
      <w:r w:rsidR="00E5665C">
        <w:rPr>
          <w:rFonts w:ascii="彩虹粗仿宋" w:eastAsia="彩虹粗仿宋" w:hint="eastAsia"/>
          <w:sz w:val="32"/>
          <w:szCs w:val="32"/>
        </w:rPr>
        <w:t>离岸</w:t>
      </w:r>
      <w:r w:rsidR="00106FC2" w:rsidRPr="0085372B">
        <w:rPr>
          <w:rFonts w:ascii="彩虹粗仿宋" w:eastAsia="彩虹粗仿宋" w:hint="eastAsia"/>
          <w:sz w:val="32"/>
          <w:szCs w:val="32"/>
        </w:rPr>
        <w:t>市场提供</w:t>
      </w:r>
      <w:r w:rsidR="00106FC2">
        <w:rPr>
          <w:rFonts w:ascii="彩虹粗仿宋" w:eastAsia="彩虹粗仿宋" w:hint="eastAsia"/>
          <w:sz w:val="32"/>
          <w:szCs w:val="32"/>
        </w:rPr>
        <w:t>配套服务</w:t>
      </w:r>
      <w:r w:rsidR="00E5665C">
        <w:rPr>
          <w:rFonts w:ascii="彩虹粗仿宋" w:eastAsia="彩虹粗仿宋" w:hint="eastAsia"/>
          <w:sz w:val="32"/>
          <w:szCs w:val="32"/>
        </w:rPr>
        <w:t>和</w:t>
      </w:r>
      <w:r w:rsidR="00106FC2">
        <w:rPr>
          <w:rFonts w:ascii="彩虹粗仿宋" w:eastAsia="彩虹粗仿宋" w:hint="eastAsia"/>
          <w:sz w:val="32"/>
          <w:szCs w:val="32"/>
        </w:rPr>
        <w:t>投资工具</w:t>
      </w:r>
      <w:r w:rsidR="00E5665C">
        <w:rPr>
          <w:rFonts w:ascii="彩虹粗仿宋" w:eastAsia="彩虹粗仿宋" w:hint="eastAsia"/>
          <w:sz w:val="32"/>
          <w:szCs w:val="32"/>
        </w:rPr>
        <w:t>，</w:t>
      </w:r>
      <w:r w:rsidR="00106FC2" w:rsidRPr="0085372B">
        <w:rPr>
          <w:rFonts w:ascii="彩虹粗仿宋" w:eastAsia="彩虹粗仿宋" w:hint="eastAsia"/>
          <w:sz w:val="32"/>
          <w:szCs w:val="32"/>
        </w:rPr>
        <w:t>为</w:t>
      </w:r>
      <w:r w:rsidR="00E5665C">
        <w:rPr>
          <w:rFonts w:ascii="彩虹粗仿宋" w:eastAsia="彩虹粗仿宋" w:hint="eastAsia"/>
          <w:sz w:val="32"/>
          <w:szCs w:val="32"/>
        </w:rPr>
        <w:t>当地</w:t>
      </w:r>
      <w:r w:rsidR="00106FC2" w:rsidRPr="0085372B">
        <w:rPr>
          <w:rFonts w:ascii="彩虹粗仿宋" w:eastAsia="彩虹粗仿宋" w:hint="eastAsia"/>
          <w:sz w:val="32"/>
          <w:szCs w:val="32"/>
        </w:rPr>
        <w:t>市场日益增长的人民币需求提供强有力的流动性支持，</w:t>
      </w:r>
      <w:r w:rsidR="00BC50ED">
        <w:rPr>
          <w:rFonts w:ascii="彩虹粗仿宋" w:eastAsia="彩虹粗仿宋" w:hAnsiTheme="minorEastAsia" w:hint="eastAsia"/>
          <w:sz w:val="32"/>
          <w:szCs w:val="32"/>
        </w:rPr>
        <w:t>从而在创造自身价值的同时，为澳大利亚人民币离岸中心建设发挥</w:t>
      </w:r>
      <w:r w:rsidR="00E5665C" w:rsidRPr="00FA6047">
        <w:rPr>
          <w:rFonts w:ascii="彩虹粗仿宋" w:eastAsia="彩虹粗仿宋" w:hAnsiTheme="minorEastAsia" w:hint="eastAsia"/>
          <w:sz w:val="32"/>
          <w:szCs w:val="32"/>
        </w:rPr>
        <w:t>积极作用</w:t>
      </w:r>
      <w:r w:rsidR="00A20647" w:rsidRPr="00FA6047">
        <w:rPr>
          <w:rFonts w:ascii="彩虹粗仿宋" w:eastAsia="彩虹粗仿宋" w:hAnsiTheme="minorEastAsia" w:hint="eastAsia"/>
          <w:sz w:val="32"/>
          <w:szCs w:val="32"/>
        </w:rPr>
        <w:t>。</w:t>
      </w:r>
    </w:p>
    <w:p w:rsidR="00FA6047" w:rsidRPr="0085372B" w:rsidRDefault="00FA6047" w:rsidP="00FA6047">
      <w:pPr>
        <w:spacing w:after="0" w:line="360" w:lineRule="auto"/>
        <w:ind w:firstLine="645"/>
        <w:rPr>
          <w:rFonts w:ascii="彩虹粗仿宋" w:eastAsia="彩虹粗仿宋" w:hAnsi="宋体" w:cs="宋体"/>
          <w:sz w:val="32"/>
          <w:szCs w:val="32"/>
        </w:rPr>
      </w:pPr>
    </w:p>
    <w:p w:rsidR="005644CA" w:rsidRDefault="005644CA" w:rsidP="00FA6047">
      <w:pPr>
        <w:spacing w:after="0" w:line="360" w:lineRule="auto"/>
        <w:ind w:firstLine="645"/>
        <w:rPr>
          <w:rFonts w:ascii="彩虹粗仿宋" w:eastAsia="彩虹粗仿宋" w:hAnsiTheme="minorEastAsia" w:cs="Tahoma"/>
          <w:sz w:val="32"/>
          <w:szCs w:val="32"/>
        </w:rPr>
      </w:pPr>
      <w:r>
        <w:rPr>
          <w:rFonts w:ascii="彩虹粗仿宋" w:eastAsia="彩虹粗仿宋" w:hAnsiTheme="minorEastAsia" w:cs="Tahoma" w:hint="eastAsia"/>
          <w:sz w:val="32"/>
          <w:szCs w:val="32"/>
        </w:rPr>
        <w:t>经过不懈努力</w:t>
      </w:r>
      <w:r w:rsidR="00A20647" w:rsidRPr="0085372B">
        <w:rPr>
          <w:rFonts w:ascii="彩虹粗仿宋" w:eastAsia="彩虹粗仿宋" w:hint="eastAsia"/>
          <w:sz w:val="32"/>
          <w:szCs w:val="32"/>
        </w:rPr>
        <w:t>，</w:t>
      </w:r>
      <w:r>
        <w:rPr>
          <w:rFonts w:ascii="彩虹粗仿宋" w:eastAsia="彩虹粗仿宋" w:hint="eastAsia"/>
          <w:sz w:val="32"/>
          <w:szCs w:val="32"/>
        </w:rPr>
        <w:t>建行</w:t>
      </w:r>
      <w:r w:rsidRPr="0085372B">
        <w:rPr>
          <w:rFonts w:ascii="彩虹粗仿宋" w:eastAsia="彩虹粗仿宋" w:hAnsiTheme="minorEastAsia" w:cs="Tahoma" w:hint="eastAsia"/>
          <w:sz w:val="32"/>
          <w:szCs w:val="32"/>
        </w:rPr>
        <w:t>在澳大利亚市场</w:t>
      </w:r>
      <w:r>
        <w:rPr>
          <w:rFonts w:ascii="彩虹粗仿宋" w:eastAsia="彩虹粗仿宋" w:hAnsiTheme="minorEastAsia" w:cs="Tahoma" w:hint="eastAsia"/>
          <w:sz w:val="32"/>
          <w:szCs w:val="32"/>
        </w:rPr>
        <w:t>的跨境人民币业务已经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初具规模</w:t>
      </w:r>
      <w:r>
        <w:rPr>
          <w:rFonts w:ascii="彩虹粗仿宋" w:eastAsia="彩虹粗仿宋" w:hAnsiTheme="minorEastAsia" w:cs="Tahoma" w:hint="eastAsia"/>
          <w:sz w:val="32"/>
          <w:szCs w:val="32"/>
        </w:rPr>
        <w:t>，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也</w:t>
      </w:r>
      <w:r>
        <w:rPr>
          <w:rFonts w:ascii="彩虹粗仿宋" w:eastAsia="彩虹粗仿宋" w:hAnsiTheme="minorEastAsia" w:cs="宋体" w:hint="eastAsia"/>
          <w:sz w:val="32"/>
          <w:szCs w:val="32"/>
        </w:rPr>
        <w:t>具备了相当的</w:t>
      </w:r>
      <w:r w:rsidR="00A20647" w:rsidRPr="0085372B">
        <w:rPr>
          <w:rFonts w:ascii="彩虹粗仿宋" w:eastAsia="彩虹粗仿宋" w:hAnsiTheme="minorEastAsia" w:cs="宋体" w:hint="eastAsia"/>
          <w:sz w:val="32"/>
          <w:szCs w:val="32"/>
        </w:rPr>
        <w:t>市场影响力</w:t>
      </w:r>
      <w:r>
        <w:rPr>
          <w:rFonts w:ascii="彩虹粗仿宋" w:eastAsia="彩虹粗仿宋" w:hAnsiTheme="minorEastAsia" w:cs="Tahoma" w:hint="eastAsia"/>
          <w:sz w:val="32"/>
          <w:szCs w:val="32"/>
        </w:rPr>
        <w:t>。</w:t>
      </w:r>
      <w:r w:rsidR="00D73E77">
        <w:rPr>
          <w:rFonts w:ascii="彩虹粗仿宋" w:eastAsia="彩虹粗仿宋" w:hAnsiTheme="minorEastAsia" w:cs="Tahoma" w:hint="eastAsia"/>
          <w:sz w:val="32"/>
          <w:szCs w:val="32"/>
        </w:rPr>
        <w:t>人民币国际化</w:t>
      </w:r>
      <w:r w:rsidR="004972D0" w:rsidRPr="004972D0">
        <w:rPr>
          <w:rFonts w:ascii="彩虹粗仿宋" w:eastAsia="彩虹粗仿宋" w:hAnsiTheme="minorEastAsia" w:cs="Tahoma" w:hint="eastAsia"/>
          <w:sz w:val="32"/>
          <w:szCs w:val="32"/>
        </w:rPr>
        <w:t>的序幕才刚刚拉开，</w:t>
      </w:r>
      <w:r w:rsidR="00D73E77">
        <w:rPr>
          <w:rFonts w:ascii="彩虹粗仿宋" w:eastAsia="彩虹粗仿宋" w:hAnsiTheme="minorEastAsia" w:cs="Tahoma" w:hint="eastAsia"/>
          <w:sz w:val="32"/>
          <w:szCs w:val="32"/>
        </w:rPr>
        <w:t>澳大利亚的人民币离岸中心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建设</w:t>
      </w:r>
      <w:r w:rsidR="00D73E77">
        <w:rPr>
          <w:rFonts w:ascii="彩虹粗仿宋" w:eastAsia="彩虹粗仿宋" w:hAnsiTheme="minorEastAsia" w:cs="Tahoma" w:hint="eastAsia"/>
          <w:sz w:val="32"/>
          <w:szCs w:val="32"/>
        </w:rPr>
        <w:t>依然</w:t>
      </w:r>
      <w:r w:rsidR="004972D0" w:rsidRPr="004972D0">
        <w:rPr>
          <w:rFonts w:ascii="彩虹粗仿宋" w:eastAsia="彩虹粗仿宋" w:hAnsiTheme="minorEastAsia" w:cs="Tahoma" w:hint="eastAsia"/>
          <w:sz w:val="32"/>
          <w:szCs w:val="32"/>
        </w:rPr>
        <w:t>任重而道远，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当前的工作中</w:t>
      </w:r>
      <w:r w:rsidR="00812F19" w:rsidRPr="004972D0">
        <w:rPr>
          <w:rFonts w:ascii="彩虹粗仿宋" w:eastAsia="彩虹粗仿宋" w:hAnsiTheme="minorEastAsia" w:cs="Tahoma" w:hint="eastAsia"/>
          <w:sz w:val="32"/>
          <w:szCs w:val="32"/>
        </w:rPr>
        <w:t>还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有</w:t>
      </w:r>
      <w:r w:rsidR="00812F19" w:rsidRPr="004972D0">
        <w:rPr>
          <w:rFonts w:ascii="彩虹粗仿宋" w:eastAsia="彩虹粗仿宋" w:hAnsiTheme="minorEastAsia" w:cs="Tahoma" w:hint="eastAsia"/>
          <w:sz w:val="32"/>
          <w:szCs w:val="32"/>
        </w:rPr>
        <w:t>许多困难和矛盾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需要克服。在人民币国际化的宏伟蓝图中，建行</w:t>
      </w:r>
      <w:r w:rsidR="007A039B" w:rsidRPr="004972D0">
        <w:rPr>
          <w:rFonts w:ascii="彩虹粗仿宋" w:eastAsia="彩虹粗仿宋" w:hAnsiTheme="minorEastAsia" w:cs="Tahoma" w:hint="eastAsia"/>
          <w:sz w:val="32"/>
          <w:szCs w:val="32"/>
        </w:rPr>
        <w:t>作为身历其中的</w:t>
      </w:r>
      <w:r w:rsidR="007A039B">
        <w:rPr>
          <w:rFonts w:ascii="彩虹粗仿宋" w:eastAsia="彩虹粗仿宋" w:hAnsiTheme="minorEastAsia" w:cs="Tahoma" w:hint="eastAsia"/>
          <w:sz w:val="32"/>
          <w:szCs w:val="32"/>
        </w:rPr>
        <w:t>重要</w:t>
      </w:r>
      <w:r w:rsidR="007A039B" w:rsidRPr="004972D0">
        <w:rPr>
          <w:rFonts w:ascii="彩虹粗仿宋" w:eastAsia="彩虹粗仿宋" w:hAnsiTheme="minorEastAsia" w:cs="Tahoma" w:hint="eastAsia"/>
          <w:sz w:val="32"/>
          <w:szCs w:val="32"/>
        </w:rPr>
        <w:t>参与者，</w:t>
      </w:r>
      <w:r w:rsidR="004972D0" w:rsidRPr="004972D0">
        <w:rPr>
          <w:rFonts w:ascii="彩虹粗仿宋" w:eastAsia="彩虹粗仿宋" w:hAnsiTheme="minorEastAsia" w:cs="Tahoma" w:hint="eastAsia"/>
          <w:sz w:val="32"/>
          <w:szCs w:val="32"/>
        </w:rPr>
        <w:t>肩负</w:t>
      </w:r>
      <w:r w:rsidR="00BC50ED">
        <w:rPr>
          <w:rFonts w:ascii="彩虹粗仿宋" w:eastAsia="彩虹粗仿宋" w:hAnsiTheme="minorEastAsia" w:cs="Tahoma" w:hint="eastAsia"/>
          <w:sz w:val="32"/>
          <w:szCs w:val="32"/>
        </w:rPr>
        <w:t>着</w:t>
      </w:r>
      <w:r w:rsidR="00812F19" w:rsidRPr="0085372B">
        <w:rPr>
          <w:rFonts w:ascii="彩虹粗仿宋" w:eastAsia="彩虹粗仿宋" w:hint="eastAsia"/>
          <w:sz w:val="32"/>
          <w:szCs w:val="32"/>
        </w:rPr>
        <w:t>更好地</w:t>
      </w:r>
      <w:r w:rsidR="007A039B">
        <w:rPr>
          <w:rFonts w:ascii="彩虹粗仿宋" w:eastAsia="彩虹粗仿宋" w:hint="eastAsia"/>
          <w:sz w:val="32"/>
          <w:szCs w:val="32"/>
        </w:rPr>
        <w:t>服务于</w:t>
      </w:r>
      <w:r w:rsidR="00812F19" w:rsidRPr="0085372B">
        <w:rPr>
          <w:rFonts w:ascii="彩虹粗仿宋" w:eastAsia="彩虹粗仿宋" w:hint="eastAsia"/>
          <w:sz w:val="32"/>
          <w:szCs w:val="32"/>
        </w:rPr>
        <w:t>中</w:t>
      </w:r>
      <w:proofErr w:type="gramStart"/>
      <w:r w:rsidR="00812F19" w:rsidRPr="0085372B">
        <w:rPr>
          <w:rFonts w:ascii="彩虹粗仿宋" w:eastAsia="彩虹粗仿宋" w:hint="eastAsia"/>
          <w:sz w:val="32"/>
          <w:szCs w:val="32"/>
        </w:rPr>
        <w:t>澳客户</w:t>
      </w:r>
      <w:proofErr w:type="gramEnd"/>
      <w:r w:rsidR="00692263">
        <w:rPr>
          <w:rFonts w:ascii="彩虹粗仿宋" w:eastAsia="彩虹粗仿宋" w:hint="eastAsia"/>
          <w:sz w:val="32"/>
          <w:szCs w:val="32"/>
        </w:rPr>
        <w:t>和当地市场</w:t>
      </w:r>
      <w:r w:rsidR="00812F19">
        <w:rPr>
          <w:rFonts w:ascii="彩虹粗仿宋" w:eastAsia="彩虹粗仿宋" w:hint="eastAsia"/>
          <w:sz w:val="32"/>
          <w:szCs w:val="32"/>
        </w:rPr>
        <w:t>、让人民币走向世界</w:t>
      </w:r>
      <w:r w:rsidR="004972D0" w:rsidRPr="004972D0">
        <w:rPr>
          <w:rFonts w:ascii="彩虹粗仿宋" w:eastAsia="彩虹粗仿宋" w:hAnsiTheme="minorEastAsia" w:cs="Tahoma" w:hint="eastAsia"/>
          <w:sz w:val="32"/>
          <w:szCs w:val="32"/>
        </w:rPr>
        <w:t>的责任和使命——路漫漫其修远兮，吾将上下而求索</w:t>
      </w:r>
      <w:r w:rsidR="00812F19">
        <w:rPr>
          <w:rFonts w:ascii="彩虹粗仿宋" w:eastAsia="彩虹粗仿宋" w:hAnsiTheme="minorEastAsia" w:cs="Tahoma" w:hint="eastAsia"/>
          <w:sz w:val="32"/>
          <w:szCs w:val="32"/>
        </w:rPr>
        <w:t>！</w:t>
      </w:r>
    </w:p>
    <w:p w:rsidR="00D17F9B" w:rsidRDefault="00D17F9B" w:rsidP="00FA6047">
      <w:pPr>
        <w:spacing w:after="0" w:line="360" w:lineRule="auto"/>
        <w:ind w:firstLine="645"/>
        <w:rPr>
          <w:rFonts w:ascii="彩虹粗仿宋" w:eastAsia="彩虹粗仿宋" w:hAnsiTheme="minorEastAsia" w:cs="Tahoma"/>
          <w:sz w:val="32"/>
          <w:szCs w:val="32"/>
        </w:rPr>
      </w:pPr>
    </w:p>
    <w:p w:rsidR="00D17F9B" w:rsidRPr="00D17F9B" w:rsidRDefault="00D17F9B" w:rsidP="00D17F9B">
      <w:pPr>
        <w:spacing w:after="0" w:line="360" w:lineRule="auto"/>
        <w:jc w:val="both"/>
        <w:rPr>
          <w:rFonts w:ascii="彩虹粗仿宋" w:eastAsia="彩虹粗仿宋" w:hAnsiTheme="minorEastAsia" w:cs="Tahoma"/>
          <w:sz w:val="24"/>
          <w:szCs w:val="24"/>
        </w:rPr>
      </w:pPr>
    </w:p>
    <w:sectPr w:rsidR="00D17F9B" w:rsidRPr="00D17F9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BF" w:rsidRDefault="00E81BBF" w:rsidP="00692263">
      <w:pPr>
        <w:spacing w:after="0" w:line="240" w:lineRule="auto"/>
      </w:pPr>
      <w:r>
        <w:separator/>
      </w:r>
    </w:p>
  </w:endnote>
  <w:endnote w:type="continuationSeparator" w:id="0">
    <w:p w:rsidR="00E81BBF" w:rsidRDefault="00E81BBF" w:rsidP="0069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1462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2263" w:rsidRDefault="0069226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53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92263" w:rsidRDefault="006922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BF" w:rsidRDefault="00E81BBF" w:rsidP="00692263">
      <w:pPr>
        <w:spacing w:after="0" w:line="240" w:lineRule="auto"/>
      </w:pPr>
      <w:r>
        <w:separator/>
      </w:r>
    </w:p>
  </w:footnote>
  <w:footnote w:type="continuationSeparator" w:id="0">
    <w:p w:rsidR="00E81BBF" w:rsidRDefault="00E81BBF" w:rsidP="00692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861"/>
    <w:rsid w:val="000253DE"/>
    <w:rsid w:val="00056DD9"/>
    <w:rsid w:val="0007556A"/>
    <w:rsid w:val="0007624C"/>
    <w:rsid w:val="000A527F"/>
    <w:rsid w:val="00106FC2"/>
    <w:rsid w:val="001828AD"/>
    <w:rsid w:val="002222B1"/>
    <w:rsid w:val="002F5D48"/>
    <w:rsid w:val="0034251F"/>
    <w:rsid w:val="00356B1E"/>
    <w:rsid w:val="00375360"/>
    <w:rsid w:val="003C3D78"/>
    <w:rsid w:val="003F1AA3"/>
    <w:rsid w:val="00455861"/>
    <w:rsid w:val="004972D0"/>
    <w:rsid w:val="004C7EC2"/>
    <w:rsid w:val="005000A2"/>
    <w:rsid w:val="00537C72"/>
    <w:rsid w:val="005644CA"/>
    <w:rsid w:val="005A4B12"/>
    <w:rsid w:val="00692263"/>
    <w:rsid w:val="006E0F82"/>
    <w:rsid w:val="007A039B"/>
    <w:rsid w:val="007F4645"/>
    <w:rsid w:val="00807C7D"/>
    <w:rsid w:val="00812F19"/>
    <w:rsid w:val="0085372B"/>
    <w:rsid w:val="00863671"/>
    <w:rsid w:val="009258F3"/>
    <w:rsid w:val="00A20647"/>
    <w:rsid w:val="00A43C4F"/>
    <w:rsid w:val="00A921D8"/>
    <w:rsid w:val="00AF711E"/>
    <w:rsid w:val="00B26255"/>
    <w:rsid w:val="00B6705B"/>
    <w:rsid w:val="00BC50ED"/>
    <w:rsid w:val="00BD0FED"/>
    <w:rsid w:val="00BD2E21"/>
    <w:rsid w:val="00C002F1"/>
    <w:rsid w:val="00C16341"/>
    <w:rsid w:val="00C51029"/>
    <w:rsid w:val="00CE7691"/>
    <w:rsid w:val="00CF4EC3"/>
    <w:rsid w:val="00D12329"/>
    <w:rsid w:val="00D17F9B"/>
    <w:rsid w:val="00D73E77"/>
    <w:rsid w:val="00DA6C5B"/>
    <w:rsid w:val="00E14DB0"/>
    <w:rsid w:val="00E5665C"/>
    <w:rsid w:val="00E81BBF"/>
    <w:rsid w:val="00E94CCB"/>
    <w:rsid w:val="00F455E7"/>
    <w:rsid w:val="00F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4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2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92263"/>
  </w:style>
  <w:style w:type="paragraph" w:styleId="a5">
    <w:name w:val="footer"/>
    <w:basedOn w:val="a"/>
    <w:link w:val="Char0"/>
    <w:uiPriority w:val="99"/>
    <w:unhideWhenUsed/>
    <w:rsid w:val="00692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92263"/>
  </w:style>
  <w:style w:type="paragraph" w:styleId="a6">
    <w:name w:val="Balloon Text"/>
    <w:basedOn w:val="a"/>
    <w:link w:val="Char1"/>
    <w:uiPriority w:val="99"/>
    <w:semiHidden/>
    <w:unhideWhenUsed/>
    <w:rsid w:val="00B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6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647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92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页眉 Char"/>
    <w:basedOn w:val="a0"/>
    <w:link w:val="a4"/>
    <w:uiPriority w:val="99"/>
    <w:rsid w:val="00692263"/>
  </w:style>
  <w:style w:type="paragraph" w:styleId="a5">
    <w:name w:val="footer"/>
    <w:basedOn w:val="a"/>
    <w:link w:val="Char0"/>
    <w:uiPriority w:val="99"/>
    <w:unhideWhenUsed/>
    <w:rsid w:val="006922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脚 Char"/>
    <w:basedOn w:val="a0"/>
    <w:link w:val="a5"/>
    <w:uiPriority w:val="99"/>
    <w:rsid w:val="00692263"/>
  </w:style>
  <w:style w:type="paragraph" w:styleId="a6">
    <w:name w:val="Balloon Text"/>
    <w:basedOn w:val="a"/>
    <w:link w:val="Char1"/>
    <w:uiPriority w:val="99"/>
    <w:semiHidden/>
    <w:unhideWhenUsed/>
    <w:rsid w:val="00B6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批注框文本 Char"/>
    <w:basedOn w:val="a0"/>
    <w:link w:val="a6"/>
    <w:uiPriority w:val="99"/>
    <w:semiHidden/>
    <w:rsid w:val="00B6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Xiaolong Chen</dc:creator>
  <cp:lastModifiedBy>杨燕</cp:lastModifiedBy>
  <cp:revision>28</cp:revision>
  <cp:lastPrinted>2014-08-08T06:01:00Z</cp:lastPrinted>
  <dcterms:created xsi:type="dcterms:W3CDTF">2014-08-06T05:15:00Z</dcterms:created>
  <dcterms:modified xsi:type="dcterms:W3CDTF">2014-08-08T06:13:00Z</dcterms:modified>
</cp:coreProperties>
</file>