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1A" w:rsidRPr="00141A83" w:rsidRDefault="005A2C11" w:rsidP="00141A83">
      <w:pPr>
        <w:widowControl/>
        <w:spacing w:line="460" w:lineRule="exact"/>
        <w:jc w:val="center"/>
        <w:rPr>
          <w:rFonts w:asciiTheme="minorEastAsia" w:hAnsiTheme="minorEastAsia" w:cs="宋体"/>
          <w:b/>
          <w:bCs/>
          <w:kern w:val="0"/>
          <w:szCs w:val="21"/>
        </w:rPr>
      </w:pPr>
      <w:r w:rsidRPr="00141A83">
        <w:rPr>
          <w:rFonts w:asciiTheme="minorEastAsia" w:hAnsiTheme="minorEastAsia" w:cs="宋体" w:hint="eastAsia"/>
          <w:b/>
          <w:bCs/>
          <w:kern w:val="0"/>
          <w:szCs w:val="21"/>
        </w:rPr>
        <w:t>中国</w:t>
      </w:r>
      <w:r w:rsidR="003E671A" w:rsidRPr="00141A83">
        <w:rPr>
          <w:rFonts w:asciiTheme="minorEastAsia" w:hAnsiTheme="minorEastAsia" w:cs="宋体" w:hint="eastAsia"/>
          <w:b/>
          <w:bCs/>
          <w:kern w:val="0"/>
          <w:szCs w:val="21"/>
        </w:rPr>
        <w:t>建设银行部署做好春节期间</w:t>
      </w:r>
      <w:r w:rsidR="001041F2" w:rsidRPr="00141A83">
        <w:rPr>
          <w:rFonts w:asciiTheme="minorEastAsia" w:hAnsiTheme="minorEastAsia" w:cs="宋体" w:hint="eastAsia"/>
          <w:b/>
          <w:bCs/>
          <w:kern w:val="0"/>
          <w:szCs w:val="21"/>
        </w:rPr>
        <w:t>客户</w:t>
      </w:r>
      <w:r w:rsidR="003E671A" w:rsidRPr="00141A83">
        <w:rPr>
          <w:rFonts w:asciiTheme="minorEastAsia" w:hAnsiTheme="minorEastAsia" w:cs="宋体" w:hint="eastAsia"/>
          <w:b/>
          <w:bCs/>
          <w:kern w:val="0"/>
          <w:szCs w:val="21"/>
        </w:rPr>
        <w:t>服务工作</w:t>
      </w:r>
    </w:p>
    <w:p w:rsidR="003E671A" w:rsidRPr="00141A83" w:rsidRDefault="001041F2" w:rsidP="00141A83">
      <w:pPr>
        <w:widowControl/>
        <w:spacing w:line="460" w:lineRule="exact"/>
        <w:ind w:firstLineChars="200" w:firstLine="420"/>
        <w:rPr>
          <w:rFonts w:asciiTheme="minorEastAsia" w:hAnsiTheme="minorEastAsia" w:cs="宋体"/>
          <w:snapToGrid w:val="0"/>
          <w:color w:val="000000"/>
          <w:kern w:val="0"/>
          <w:szCs w:val="21"/>
        </w:rPr>
      </w:pPr>
      <w:bookmarkStart w:id="0" w:name="_GoBack"/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您想转账汇款吗？您想兑换新钞吗？随着</w:t>
      </w:r>
      <w:r w:rsidR="00FF7550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新春佳节</w:t>
      </w: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日益</w:t>
      </w:r>
      <w:r w:rsidR="00FF7550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临近</w:t>
      </w:r>
      <w:r w:rsidR="003E671A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，</w:t>
      </w:r>
      <w:r w:rsidR="00FF7550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为保证各</w:t>
      </w:r>
      <w:r w:rsidR="00576F74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营业网点在春节</w:t>
      </w: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期间</w:t>
      </w:r>
      <w:r w:rsidR="00FF7550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为客户提供优质、高效、安全</w:t>
      </w: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、温馨</w:t>
      </w:r>
      <w:r w:rsidR="00FF7550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的金融服务，</w:t>
      </w:r>
      <w:r w:rsidR="005A2C11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中国</w:t>
      </w:r>
      <w:r w:rsidR="003E671A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建设银行近日</w:t>
      </w: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从总行到分支网点，精心安排部署，</w:t>
      </w:r>
      <w:r w:rsidR="00FF7550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提前</w:t>
      </w:r>
      <w:r w:rsidR="003E671A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调配人力、物力资源，</w:t>
      </w: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努力为客户提供各种急需的金融服务</w:t>
      </w:r>
      <w:r w:rsidR="003E671A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。</w:t>
      </w:r>
    </w:p>
    <w:bookmarkEnd w:id="0"/>
    <w:p w:rsidR="003E671A" w:rsidRPr="00141A83" w:rsidRDefault="003E671A" w:rsidP="00141A83">
      <w:pPr>
        <w:widowControl/>
        <w:spacing w:line="460" w:lineRule="exact"/>
        <w:ind w:firstLineChars="200" w:firstLine="420"/>
        <w:rPr>
          <w:rFonts w:asciiTheme="minorEastAsia" w:hAnsiTheme="minorEastAsia" w:cs="宋体"/>
          <w:snapToGrid w:val="0"/>
          <w:color w:val="000000"/>
          <w:kern w:val="0"/>
          <w:szCs w:val="21"/>
        </w:rPr>
      </w:pP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据</w:t>
      </w:r>
      <w:r w:rsidR="00FF7550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介绍，</w:t>
      </w:r>
      <w:r w:rsidR="001041F2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针对</w:t>
      </w:r>
      <w:r w:rsidR="00FF7550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春节前后金融服务需求激增、网点服务压力增大</w:t>
      </w:r>
      <w:r w:rsidR="001041F2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的</w:t>
      </w: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情况，建设银行近日下发通知，要求全</w:t>
      </w:r>
      <w:proofErr w:type="gramStart"/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行合理</w:t>
      </w:r>
      <w:proofErr w:type="gramEnd"/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调整网点营业时间和人员力量，做好客户疏导和网点服务工作，努力提高服务质量，满足节日期间客户的各种金融需求。</w:t>
      </w:r>
      <w:r w:rsidR="001041F2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同时</w:t>
      </w: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要求全</w:t>
      </w:r>
      <w:proofErr w:type="gramStart"/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辖</w:t>
      </w:r>
      <w:proofErr w:type="gramEnd"/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营业网点均要在显著位置，事先进行春节假日期间营业时间的信息公告；</w:t>
      </w:r>
      <w:r w:rsidR="00FF7550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轮休网点应提前在网点的醒目位置张贴告示，明确提供附近营业网点的</w:t>
      </w:r>
      <w:r w:rsidR="0096136A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交通图、服务时间、电话、服务业务种类等相关信息，为客户提供便利。</w:t>
      </w: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加强自助设备的安全运行管理，做好自查自检，提高</w:t>
      </w:r>
      <w:proofErr w:type="gramStart"/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加钞和清机次数</w:t>
      </w:r>
      <w:proofErr w:type="gramEnd"/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，避免</w:t>
      </w:r>
      <w:proofErr w:type="gramStart"/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缺钞现象</w:t>
      </w:r>
      <w:proofErr w:type="gramEnd"/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出现；保证营业网点及自助银行区监控设施的正常运行。</w:t>
      </w:r>
      <w:r w:rsidR="00FF7550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提高网点对极端天气的防范应对能力，并确保节日期间资金存取和支付结算的畅通。</w:t>
      </w:r>
    </w:p>
    <w:p w:rsidR="003E671A" w:rsidRPr="00141A83" w:rsidRDefault="001041F2" w:rsidP="00141A83">
      <w:pPr>
        <w:widowControl/>
        <w:tabs>
          <w:tab w:val="num" w:pos="1260"/>
        </w:tabs>
        <w:adjustRightInd w:val="0"/>
        <w:snapToGrid w:val="0"/>
        <w:spacing w:line="460" w:lineRule="exact"/>
        <w:ind w:firstLineChars="200" w:firstLine="420"/>
        <w:rPr>
          <w:rFonts w:asciiTheme="minorEastAsia" w:hAnsiTheme="minorEastAsia" w:cs="宋体"/>
          <w:snapToGrid w:val="0"/>
          <w:color w:val="000000"/>
          <w:kern w:val="0"/>
          <w:szCs w:val="21"/>
        </w:rPr>
      </w:pP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给客户在节日期间提供安全的服务环境，建设银行</w:t>
      </w:r>
      <w:r w:rsidR="003E671A" w:rsidRPr="00141A83">
        <w:rPr>
          <w:rFonts w:asciiTheme="minorEastAsia" w:hAnsiTheme="minorEastAsia" w:cs="宋体" w:hint="eastAsia"/>
          <w:kern w:val="0"/>
          <w:szCs w:val="21"/>
        </w:rPr>
        <w:t>要求全</w:t>
      </w:r>
      <w:proofErr w:type="gramStart"/>
      <w:r w:rsidR="003E671A" w:rsidRPr="00141A83">
        <w:rPr>
          <w:rFonts w:asciiTheme="minorEastAsia" w:hAnsiTheme="minorEastAsia" w:cs="宋体" w:hint="eastAsia"/>
          <w:kern w:val="0"/>
          <w:szCs w:val="21"/>
        </w:rPr>
        <w:t>辖</w:t>
      </w:r>
      <w:proofErr w:type="gramEnd"/>
      <w:r w:rsidR="003E671A" w:rsidRPr="00141A83">
        <w:rPr>
          <w:rFonts w:asciiTheme="minorEastAsia" w:hAnsiTheme="minorEastAsia" w:cs="宋体" w:hint="eastAsia"/>
          <w:kern w:val="0"/>
          <w:szCs w:val="21"/>
        </w:rPr>
        <w:t>春节前后一是</w:t>
      </w:r>
      <w:r w:rsidR="003E671A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加强对办公区域、营业网点、金库、自助银行和ATM机等要害部位以及运钞车</w:t>
      </w:r>
      <w:proofErr w:type="gramStart"/>
      <w:r w:rsidR="003E671A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接送款</w:t>
      </w:r>
      <w:proofErr w:type="gramEnd"/>
      <w:r w:rsidR="003E671A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和上门收款、长途押运等关键环节的安全检查、监测和防范，强化业务系统和网络设备的运行检查和监控，保证经营场所的设施设备和运营处于良好状态；二是对员工进行防抢劫、防盗窃、防诈骗、防破坏、防火灾等安全教育，组织学习各项应急处置预案并适时演练，提高员工安全防范意识和突发事件处置能力，确保营业网点的正常经营秩序和人员、物品、资金的安全；</w:t>
      </w:r>
      <w:r w:rsidR="004E23DE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三是严格</w:t>
      </w: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落实安全审核制度</w:t>
      </w:r>
      <w:r w:rsidR="004E23DE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，防范非实名制开户和冒名开户现象，</w:t>
      </w: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严防各种</w:t>
      </w:r>
      <w:r w:rsidR="004E23DE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外部欺诈，</w:t>
      </w:r>
      <w:r w:rsidR="0058493A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从保护储户资金安全的角度，真正把好、</w:t>
      </w: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险防范</w:t>
      </w:r>
      <w:r w:rsidR="004E23DE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关口。</w:t>
      </w:r>
    </w:p>
    <w:p w:rsidR="000C1B30" w:rsidRPr="00141A83" w:rsidRDefault="004E23DE" w:rsidP="00141A83">
      <w:pPr>
        <w:widowControl/>
        <w:tabs>
          <w:tab w:val="num" w:pos="1260"/>
        </w:tabs>
        <w:adjustRightInd w:val="0"/>
        <w:snapToGrid w:val="0"/>
        <w:spacing w:line="460" w:lineRule="exact"/>
        <w:ind w:firstLineChars="200" w:firstLine="420"/>
        <w:rPr>
          <w:rFonts w:asciiTheme="minorEastAsia" w:hAnsiTheme="minorEastAsia" w:cs="宋体"/>
          <w:snapToGrid w:val="0"/>
          <w:color w:val="000000"/>
          <w:kern w:val="0"/>
          <w:szCs w:val="21"/>
        </w:rPr>
      </w:pP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建设银行有关负责人提醒</w:t>
      </w:r>
      <w:r w:rsidR="001041F2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社会各界</w:t>
      </w: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广大</w:t>
      </w:r>
      <w:r w:rsidR="001041F2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客户</w:t>
      </w: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，建设银行各网点春节假日期间营业时间调整</w:t>
      </w:r>
      <w:r w:rsidR="001041F2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为</w:t>
      </w:r>
      <w:r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9：00----15：00，</w:t>
      </w:r>
      <w:r w:rsidR="001041F2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2月1</w:t>
      </w:r>
      <w:r w:rsidR="00073250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6</w:t>
      </w:r>
      <w:r w:rsidR="001041F2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日起恢复正常营业时间。</w:t>
      </w:r>
      <w:r w:rsidR="002A0999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轮休网点将</w:t>
      </w:r>
      <w:r w:rsidR="001041F2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提前公布轮休安排</w:t>
      </w:r>
      <w:r w:rsidR="002A0999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，</w:t>
      </w:r>
      <w:r w:rsidR="001041F2" w:rsidRPr="00141A83">
        <w:rPr>
          <w:rFonts w:asciiTheme="minorEastAsia" w:hAnsiTheme="minorEastAsia" w:cs="宋体" w:hint="eastAsia"/>
          <w:snapToGrid w:val="0"/>
          <w:color w:val="000000"/>
          <w:kern w:val="0"/>
          <w:szCs w:val="21"/>
        </w:rPr>
        <w:t>敬请大家关注。</w:t>
      </w:r>
    </w:p>
    <w:p w:rsidR="004E23DE" w:rsidRPr="00141A83" w:rsidRDefault="004E23DE" w:rsidP="00141A83">
      <w:pPr>
        <w:spacing w:line="460" w:lineRule="exact"/>
        <w:rPr>
          <w:rFonts w:asciiTheme="minorEastAsia" w:hAnsiTheme="minorEastAsia"/>
          <w:szCs w:val="21"/>
        </w:rPr>
      </w:pPr>
    </w:p>
    <w:sectPr w:rsidR="004E23DE" w:rsidRPr="00141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1B" w:rsidRDefault="0099471B" w:rsidP="003E671A">
      <w:r>
        <w:separator/>
      </w:r>
    </w:p>
  </w:endnote>
  <w:endnote w:type="continuationSeparator" w:id="0">
    <w:p w:rsidR="0099471B" w:rsidRDefault="0099471B" w:rsidP="003E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1B" w:rsidRDefault="0099471B" w:rsidP="003E671A">
      <w:r>
        <w:separator/>
      </w:r>
    </w:p>
  </w:footnote>
  <w:footnote w:type="continuationSeparator" w:id="0">
    <w:p w:rsidR="0099471B" w:rsidRDefault="0099471B" w:rsidP="003E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0FD8"/>
    <w:multiLevelType w:val="multilevel"/>
    <w:tmpl w:val="2B4C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5F"/>
    <w:rsid w:val="00006FDC"/>
    <w:rsid w:val="00073250"/>
    <w:rsid w:val="000C1B30"/>
    <w:rsid w:val="000E796F"/>
    <w:rsid w:val="001041F2"/>
    <w:rsid w:val="00141A83"/>
    <w:rsid w:val="002A0999"/>
    <w:rsid w:val="003379DC"/>
    <w:rsid w:val="003E671A"/>
    <w:rsid w:val="004E23DE"/>
    <w:rsid w:val="00576F74"/>
    <w:rsid w:val="0058493A"/>
    <w:rsid w:val="005A2C11"/>
    <w:rsid w:val="00717398"/>
    <w:rsid w:val="007A185F"/>
    <w:rsid w:val="00923F5F"/>
    <w:rsid w:val="0096136A"/>
    <w:rsid w:val="0099471B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7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49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49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71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49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4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娄芸</dc:creator>
  <cp:keywords/>
  <dc:description/>
  <cp:lastModifiedBy>娄芸</cp:lastModifiedBy>
  <cp:revision>22</cp:revision>
  <cp:lastPrinted>2013-02-04T07:45:00Z</cp:lastPrinted>
  <dcterms:created xsi:type="dcterms:W3CDTF">2013-02-04T05:24:00Z</dcterms:created>
  <dcterms:modified xsi:type="dcterms:W3CDTF">2013-02-04T08:44:00Z</dcterms:modified>
</cp:coreProperties>
</file>