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4F6" w:rsidRDefault="00EB44F6" w:rsidP="00EB44F6">
      <w:pPr>
        <w:rPr>
          <w:rFonts w:ascii="彩虹黑体" w:eastAsia="彩虹黑体"/>
          <w:sz w:val="32"/>
          <w:szCs w:val="32"/>
        </w:rPr>
      </w:pPr>
      <w:r w:rsidRPr="006832CC">
        <w:rPr>
          <w:rFonts w:ascii="彩虹黑体" w:eastAsia="彩虹黑体" w:hint="eastAsia"/>
          <w:sz w:val="32"/>
          <w:szCs w:val="32"/>
        </w:rPr>
        <w:t>附件</w:t>
      </w:r>
      <w:r>
        <w:rPr>
          <w:rFonts w:ascii="彩虹黑体" w:eastAsia="彩虹黑体" w:hint="eastAsia"/>
          <w:sz w:val="32"/>
          <w:szCs w:val="32"/>
        </w:rPr>
        <w:t xml:space="preserve"> 1-</w:t>
      </w:r>
      <w:r w:rsidR="00C7532B">
        <w:rPr>
          <w:rFonts w:ascii="彩虹黑体" w:eastAsia="彩虹黑体"/>
          <w:sz w:val="32"/>
          <w:szCs w:val="32"/>
        </w:rPr>
        <w:t>3</w:t>
      </w:r>
      <w:r w:rsidRPr="006832CC">
        <w:rPr>
          <w:rFonts w:ascii="彩虹黑体" w:eastAsia="彩虹黑体" w:hint="eastAsia"/>
          <w:sz w:val="32"/>
          <w:szCs w:val="32"/>
        </w:rPr>
        <w:t xml:space="preserve"> </w:t>
      </w:r>
    </w:p>
    <w:p w:rsidR="00EB44F6" w:rsidRPr="006832CC" w:rsidRDefault="00EB44F6" w:rsidP="00EB44F6">
      <w:pPr>
        <w:rPr>
          <w:rFonts w:ascii="彩虹黑体" w:eastAsia="彩虹黑体"/>
          <w:sz w:val="32"/>
          <w:szCs w:val="32"/>
        </w:rPr>
      </w:pPr>
    </w:p>
    <w:p w:rsidR="00EB44F6" w:rsidRDefault="00EB44F6" w:rsidP="00EB44F6">
      <w:pPr>
        <w:jc w:val="center"/>
        <w:rPr>
          <w:rFonts w:ascii="彩虹黑体" w:eastAsia="彩虹黑体"/>
          <w:sz w:val="44"/>
          <w:szCs w:val="44"/>
        </w:rPr>
      </w:pPr>
      <w:r w:rsidRPr="00AE0250">
        <w:rPr>
          <w:rFonts w:ascii="彩虹黑体" w:eastAsia="彩虹黑体" w:hint="eastAsia"/>
          <w:sz w:val="44"/>
          <w:szCs w:val="44"/>
        </w:rPr>
        <w:t>基于风险计量模型的乡村振兴信贷服务</w:t>
      </w:r>
    </w:p>
    <w:p w:rsidR="00EB44F6" w:rsidRDefault="00D217AD" w:rsidP="00EB44F6">
      <w:pPr>
        <w:jc w:val="center"/>
        <w:rPr>
          <w:rFonts w:ascii="彩虹黑体" w:eastAsia="彩虹黑体"/>
          <w:sz w:val="44"/>
          <w:szCs w:val="44"/>
        </w:rPr>
      </w:pPr>
      <w:r>
        <w:rPr>
          <w:rFonts w:ascii="彩虹黑体" w:eastAsia="彩虹黑体" w:hint="eastAsia"/>
          <w:sz w:val="44"/>
          <w:szCs w:val="44"/>
        </w:rPr>
        <w:t>技术安全性评估报告</w:t>
      </w:r>
    </w:p>
    <w:p w:rsidR="00D217AD" w:rsidRPr="00AE0250" w:rsidRDefault="00D217AD" w:rsidP="00EB44F6">
      <w:pPr>
        <w:jc w:val="center"/>
        <w:rPr>
          <w:rFonts w:ascii="彩虹黑体" w:eastAsia="彩虹黑体"/>
          <w:sz w:val="44"/>
          <w:szCs w:val="44"/>
        </w:rPr>
      </w:pPr>
    </w:p>
    <w:p w:rsidR="001E62C3" w:rsidRDefault="00D217AD" w:rsidP="00D217AD">
      <w:pPr>
        <w:ind w:firstLineChars="200" w:firstLine="640"/>
        <w:rPr>
          <w:rFonts w:ascii="彩虹粗仿宋" w:eastAsia="彩虹粗仿宋"/>
          <w:sz w:val="32"/>
          <w:szCs w:val="32"/>
        </w:rPr>
      </w:pPr>
      <w:r w:rsidRPr="00D217AD">
        <w:rPr>
          <w:rFonts w:ascii="彩虹粗仿宋" w:eastAsia="彩虹粗仿宋" w:hint="eastAsia"/>
          <w:sz w:val="32"/>
          <w:szCs w:val="32"/>
        </w:rPr>
        <w:t>中国建设银行宁夏区分行基于风险计量模型的乡村振兴信贷服务</w:t>
      </w:r>
      <w:r>
        <w:rPr>
          <w:rFonts w:ascii="彩虹粗仿宋" w:eastAsia="彩虹粗仿宋" w:hint="eastAsia"/>
          <w:sz w:val="32"/>
          <w:szCs w:val="32"/>
        </w:rPr>
        <w:t>，依托于分行特色</w:t>
      </w:r>
      <w:r w:rsidRPr="00D217AD">
        <w:rPr>
          <w:rFonts w:ascii="彩虹粗仿宋" w:eastAsia="彩虹粗仿宋" w:hint="eastAsia"/>
          <w:sz w:val="32"/>
          <w:szCs w:val="32"/>
        </w:rPr>
        <w:t>平台完成建设，</w:t>
      </w:r>
      <w:r>
        <w:rPr>
          <w:rFonts w:ascii="彩虹粗仿宋" w:eastAsia="彩虹粗仿宋" w:hint="eastAsia"/>
          <w:sz w:val="32"/>
          <w:szCs w:val="32"/>
        </w:rPr>
        <w:t>各计算节</w:t>
      </w:r>
      <w:r w:rsidR="00C0202D">
        <w:rPr>
          <w:rFonts w:ascii="彩虹粗仿宋" w:eastAsia="彩虹粗仿宋" w:hint="eastAsia"/>
          <w:sz w:val="32"/>
          <w:szCs w:val="32"/>
        </w:rPr>
        <w:t>点通过行内子网进行数据交互以实现应用功能，私有化部署，系统服务与</w:t>
      </w:r>
      <w:r>
        <w:rPr>
          <w:rFonts w:ascii="彩虹粗仿宋" w:eastAsia="彩虹粗仿宋" w:hint="eastAsia"/>
          <w:sz w:val="32"/>
          <w:szCs w:val="32"/>
        </w:rPr>
        <w:t>数据安全处在可控范围内。</w:t>
      </w:r>
      <w:r w:rsidR="00EB7A41">
        <w:rPr>
          <w:rFonts w:ascii="彩虹粗仿宋" w:eastAsia="彩虹粗仿宋" w:hint="eastAsia"/>
          <w:sz w:val="32"/>
          <w:szCs w:val="32"/>
        </w:rPr>
        <w:t>上线功能点均已通过技术</w:t>
      </w:r>
      <w:r w:rsidR="00E20039">
        <w:rPr>
          <w:rFonts w:ascii="彩虹粗仿宋" w:eastAsia="彩虹粗仿宋" w:hint="eastAsia"/>
          <w:sz w:val="32"/>
          <w:szCs w:val="32"/>
        </w:rPr>
        <w:t>业务测试，</w:t>
      </w:r>
      <w:r w:rsidR="00EB7A41">
        <w:rPr>
          <w:rFonts w:ascii="彩虹粗仿宋" w:eastAsia="彩虹粗仿宋" w:hint="eastAsia"/>
          <w:sz w:val="32"/>
          <w:szCs w:val="32"/>
        </w:rPr>
        <w:t>与需求内容一致。代码安全扫描无漏洞</w:t>
      </w:r>
      <w:r w:rsidR="00475F4C">
        <w:rPr>
          <w:rFonts w:ascii="彩虹粗仿宋" w:eastAsia="彩虹粗仿宋" w:hint="eastAsia"/>
          <w:sz w:val="32"/>
          <w:szCs w:val="32"/>
        </w:rPr>
        <w:t>，上线部署手册及应急回退手册内容无缺失</w:t>
      </w:r>
      <w:r w:rsidR="00EB7A41">
        <w:rPr>
          <w:rFonts w:ascii="彩虹粗仿宋" w:eastAsia="彩虹粗仿宋" w:hint="eastAsia"/>
          <w:sz w:val="32"/>
          <w:szCs w:val="32"/>
        </w:rPr>
        <w:t>，满足分行系统投产要求。</w:t>
      </w:r>
    </w:p>
    <w:p w:rsidR="00D217AD" w:rsidRDefault="009A3E64" w:rsidP="00D217AD">
      <w:pPr>
        <w:ind w:firstLineChars="200" w:firstLine="640"/>
        <w:rPr>
          <w:rFonts w:ascii="彩虹粗仿宋" w:eastAsia="彩虹粗仿宋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系统安全方面，</w:t>
      </w:r>
      <w:r w:rsidR="00BD3CEC" w:rsidRPr="00BD3CEC">
        <w:rPr>
          <w:rFonts w:ascii="彩虹粗仿宋" w:eastAsia="彩虹粗仿宋" w:hint="eastAsia"/>
          <w:sz w:val="32"/>
          <w:szCs w:val="32"/>
        </w:rPr>
        <w:t>本应用严格按照《移动金融客户端应用软件安全管理规范》（</w:t>
      </w:r>
      <w:r w:rsidR="00BD3CEC" w:rsidRPr="00BD3CEC">
        <w:rPr>
          <w:rFonts w:ascii="彩虹粗仿宋" w:eastAsia="彩虹粗仿宋"/>
          <w:sz w:val="32"/>
          <w:szCs w:val="32"/>
        </w:rPr>
        <w:t>JR/T 0092-2019）、《网上银行系统信息安全通用规范（JR/T 0068-2020）》、《个人金融信息保护技术规范》（JR/T 0171</w:t>
      </w:r>
      <w:r w:rsidR="00BD3CEC" w:rsidRPr="00BD3CEC">
        <w:rPr>
          <w:rFonts w:ascii="彩虹粗仿宋" w:eastAsia="彩虹粗仿宋"/>
          <w:sz w:val="32"/>
          <w:szCs w:val="32"/>
        </w:rPr>
        <w:t>—</w:t>
      </w:r>
      <w:r w:rsidR="00BD3CEC" w:rsidRPr="00BD3CEC">
        <w:rPr>
          <w:rFonts w:ascii="彩虹粗仿宋" w:eastAsia="彩虹粗仿宋"/>
          <w:sz w:val="32"/>
          <w:szCs w:val="32"/>
        </w:rPr>
        <w:t>2020）、《金融科技创新安全通用规范》(JR/T 0199</w:t>
      </w:r>
      <w:r w:rsidR="00BD3CEC" w:rsidRPr="00BD3CEC">
        <w:rPr>
          <w:rFonts w:ascii="彩虹粗仿宋" w:eastAsia="彩虹粗仿宋"/>
          <w:sz w:val="32"/>
          <w:szCs w:val="32"/>
        </w:rPr>
        <w:t>—</w:t>
      </w:r>
      <w:r w:rsidR="00BD3CEC" w:rsidRPr="00BD3CEC">
        <w:rPr>
          <w:rFonts w:ascii="彩虹粗仿宋" w:eastAsia="彩虹粗仿宋"/>
          <w:sz w:val="32"/>
          <w:szCs w:val="32"/>
        </w:rPr>
        <w:t>2020)、《人工智能算法金融应用评价规范》（JR/T 0221</w:t>
      </w:r>
      <w:r w:rsidR="00BD3CEC" w:rsidRPr="00BD3CEC">
        <w:rPr>
          <w:rFonts w:ascii="彩虹粗仿宋" w:eastAsia="彩虹粗仿宋"/>
          <w:sz w:val="32"/>
          <w:szCs w:val="32"/>
        </w:rPr>
        <w:t>—</w:t>
      </w:r>
      <w:r w:rsidR="00BD3CEC" w:rsidRPr="00BD3CEC">
        <w:rPr>
          <w:rFonts w:ascii="彩虹粗仿宋" w:eastAsia="彩虹粗仿宋"/>
          <w:sz w:val="32"/>
          <w:szCs w:val="32"/>
        </w:rPr>
        <w:t>2021）、《金融领域科技伦理指引》（JR/T 0258</w:t>
      </w:r>
      <w:r w:rsidR="00BD3CEC" w:rsidRPr="00BD3CEC">
        <w:rPr>
          <w:rFonts w:ascii="彩虹粗仿宋" w:eastAsia="彩虹粗仿宋"/>
          <w:sz w:val="32"/>
          <w:szCs w:val="32"/>
        </w:rPr>
        <w:t>—</w:t>
      </w:r>
      <w:r w:rsidR="00BD3CEC" w:rsidRPr="00BD3CEC">
        <w:rPr>
          <w:rFonts w:ascii="彩虹粗仿宋" w:eastAsia="彩虹粗仿宋"/>
          <w:sz w:val="32"/>
          <w:szCs w:val="32"/>
        </w:rPr>
        <w:t>2022）等相关金融行业技术标准规范要求进行设计</w:t>
      </w:r>
      <w:r w:rsidR="00BD3CEC">
        <w:rPr>
          <w:rFonts w:ascii="彩虹粗仿宋" w:eastAsia="彩虹粗仿宋"/>
          <w:sz w:val="32"/>
          <w:szCs w:val="32"/>
        </w:rPr>
        <w:t>开发并进行全面安全评估。经评估，本应用符合现有相关行业标准要求</w:t>
      </w:r>
      <w:r w:rsidR="00D217AD" w:rsidRPr="00D217AD">
        <w:rPr>
          <w:rFonts w:ascii="彩虹粗仿宋" w:eastAsia="彩虹粗仿宋"/>
          <w:sz w:val="32"/>
          <w:szCs w:val="32"/>
        </w:rPr>
        <w:t>。</w:t>
      </w:r>
    </w:p>
    <w:p w:rsidR="00B60655" w:rsidRDefault="00B60655" w:rsidP="00D217AD">
      <w:pPr>
        <w:ind w:firstLineChars="200" w:firstLine="640"/>
        <w:rPr>
          <w:rFonts w:ascii="彩虹粗仿宋" w:eastAsia="彩虹粗仿宋"/>
          <w:sz w:val="32"/>
          <w:szCs w:val="32"/>
        </w:rPr>
      </w:pPr>
    </w:p>
    <w:p w:rsidR="00D217AD" w:rsidRPr="00B60655" w:rsidRDefault="00F60B29" w:rsidP="00B60655">
      <w:pPr>
        <w:jc w:val="right"/>
        <w:rPr>
          <w:rFonts w:ascii="彩虹粗仿宋" w:eastAsia="彩虹粗仿宋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lastRenderedPageBreak/>
        <w:t>中国建设银行宁夏区分行</w:t>
      </w:r>
      <w:r w:rsidR="00B60655">
        <w:rPr>
          <w:rFonts w:ascii="彩虹粗仿宋" w:eastAsia="彩虹粗仿宋" w:hint="eastAsia"/>
          <w:sz w:val="32"/>
          <w:szCs w:val="32"/>
        </w:rPr>
        <w:t>金融</w:t>
      </w:r>
      <w:r w:rsidR="00B60655" w:rsidRPr="00B60655">
        <w:rPr>
          <w:rFonts w:ascii="彩虹粗仿宋" w:eastAsia="彩虹粗仿宋" w:hint="eastAsia"/>
          <w:sz w:val="32"/>
          <w:szCs w:val="32"/>
        </w:rPr>
        <w:t>科技部</w:t>
      </w:r>
    </w:p>
    <w:p w:rsidR="00B60655" w:rsidRPr="00D217AD" w:rsidRDefault="00B60655" w:rsidP="0093580E">
      <w:pPr>
        <w:ind w:right="1280"/>
        <w:jc w:val="right"/>
        <w:rPr>
          <w:rFonts w:ascii="彩虹粗仿宋" w:eastAsia="彩虹粗仿宋"/>
          <w:sz w:val="32"/>
          <w:szCs w:val="32"/>
        </w:rPr>
      </w:pPr>
      <w:r w:rsidRPr="00B60655">
        <w:rPr>
          <w:rFonts w:ascii="彩虹粗仿宋" w:eastAsia="彩虹粗仿宋" w:hint="eastAsia"/>
          <w:sz w:val="32"/>
          <w:szCs w:val="32"/>
        </w:rPr>
        <w:t>2</w:t>
      </w:r>
      <w:r w:rsidRPr="00B60655">
        <w:rPr>
          <w:rFonts w:ascii="彩虹粗仿宋" w:eastAsia="彩虹粗仿宋"/>
          <w:sz w:val="32"/>
          <w:szCs w:val="32"/>
        </w:rPr>
        <w:t>02</w:t>
      </w:r>
      <w:r w:rsidR="006B64EA">
        <w:rPr>
          <w:rFonts w:ascii="彩虹粗仿宋" w:eastAsia="彩虹粗仿宋"/>
          <w:sz w:val="32"/>
          <w:szCs w:val="32"/>
        </w:rPr>
        <w:t>5</w:t>
      </w:r>
      <w:r w:rsidRPr="00B60655">
        <w:rPr>
          <w:rFonts w:ascii="彩虹粗仿宋" w:eastAsia="彩虹粗仿宋" w:hint="eastAsia"/>
          <w:sz w:val="32"/>
          <w:szCs w:val="32"/>
        </w:rPr>
        <w:t>年</w:t>
      </w:r>
      <w:r w:rsidR="006B64EA">
        <w:rPr>
          <w:rFonts w:ascii="彩虹粗仿宋" w:eastAsia="彩虹粗仿宋"/>
          <w:sz w:val="32"/>
          <w:szCs w:val="32"/>
        </w:rPr>
        <w:t>10</w:t>
      </w:r>
      <w:r w:rsidRPr="00B60655">
        <w:rPr>
          <w:rFonts w:ascii="彩虹粗仿宋" w:eastAsia="彩虹粗仿宋" w:hint="eastAsia"/>
          <w:sz w:val="32"/>
          <w:szCs w:val="32"/>
        </w:rPr>
        <w:t>月</w:t>
      </w:r>
      <w:r w:rsidR="00EB7A41">
        <w:rPr>
          <w:rFonts w:ascii="彩虹粗仿宋" w:eastAsia="彩虹粗仿宋"/>
          <w:sz w:val="32"/>
          <w:szCs w:val="32"/>
        </w:rPr>
        <w:t>1</w:t>
      </w:r>
      <w:r w:rsidR="006B64EA">
        <w:rPr>
          <w:rFonts w:ascii="彩虹粗仿宋" w:eastAsia="彩虹粗仿宋"/>
          <w:sz w:val="32"/>
          <w:szCs w:val="32"/>
        </w:rPr>
        <w:t>5</w:t>
      </w:r>
      <w:bookmarkStart w:id="0" w:name="_GoBack"/>
      <w:bookmarkEnd w:id="0"/>
      <w:r w:rsidRPr="00B60655">
        <w:rPr>
          <w:rFonts w:ascii="彩虹粗仿宋" w:eastAsia="彩虹粗仿宋" w:hint="eastAsia"/>
          <w:sz w:val="32"/>
          <w:szCs w:val="32"/>
        </w:rPr>
        <w:t>日</w:t>
      </w:r>
    </w:p>
    <w:sectPr w:rsidR="00B60655" w:rsidRPr="00D21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彩虹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彩虹粗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F6"/>
    <w:rsid w:val="00000D91"/>
    <w:rsid w:val="000116BA"/>
    <w:rsid w:val="00020532"/>
    <w:rsid w:val="00026BEA"/>
    <w:rsid w:val="000309BF"/>
    <w:rsid w:val="0003310C"/>
    <w:rsid w:val="00034906"/>
    <w:rsid w:val="000419CF"/>
    <w:rsid w:val="00042BA9"/>
    <w:rsid w:val="00043946"/>
    <w:rsid w:val="000516CC"/>
    <w:rsid w:val="00054B47"/>
    <w:rsid w:val="00055B5C"/>
    <w:rsid w:val="00057489"/>
    <w:rsid w:val="00063274"/>
    <w:rsid w:val="00066556"/>
    <w:rsid w:val="000676E3"/>
    <w:rsid w:val="00067922"/>
    <w:rsid w:val="00076DE7"/>
    <w:rsid w:val="00077CA4"/>
    <w:rsid w:val="00090923"/>
    <w:rsid w:val="00091CE5"/>
    <w:rsid w:val="00093D6E"/>
    <w:rsid w:val="00096619"/>
    <w:rsid w:val="000B212B"/>
    <w:rsid w:val="000B2CCF"/>
    <w:rsid w:val="000C55F3"/>
    <w:rsid w:val="00105CD5"/>
    <w:rsid w:val="00132EB2"/>
    <w:rsid w:val="001335B0"/>
    <w:rsid w:val="00141E12"/>
    <w:rsid w:val="001534F5"/>
    <w:rsid w:val="00165360"/>
    <w:rsid w:val="0016547A"/>
    <w:rsid w:val="00167481"/>
    <w:rsid w:val="0017582F"/>
    <w:rsid w:val="00181D8A"/>
    <w:rsid w:val="00182126"/>
    <w:rsid w:val="001829D3"/>
    <w:rsid w:val="00187BBD"/>
    <w:rsid w:val="00197B4A"/>
    <w:rsid w:val="001A14A9"/>
    <w:rsid w:val="001B1C37"/>
    <w:rsid w:val="001C19A6"/>
    <w:rsid w:val="001D0462"/>
    <w:rsid w:val="001D11FE"/>
    <w:rsid w:val="001E0BB3"/>
    <w:rsid w:val="001E59E8"/>
    <w:rsid w:val="001E62C3"/>
    <w:rsid w:val="001F51D6"/>
    <w:rsid w:val="00201E28"/>
    <w:rsid w:val="00205D54"/>
    <w:rsid w:val="00207948"/>
    <w:rsid w:val="00207A9B"/>
    <w:rsid w:val="00217915"/>
    <w:rsid w:val="0022288E"/>
    <w:rsid w:val="00224A7D"/>
    <w:rsid w:val="00232F87"/>
    <w:rsid w:val="00233206"/>
    <w:rsid w:val="002347E7"/>
    <w:rsid w:val="0023671E"/>
    <w:rsid w:val="00242BC0"/>
    <w:rsid w:val="00244A11"/>
    <w:rsid w:val="00245C53"/>
    <w:rsid w:val="00247875"/>
    <w:rsid w:val="00256439"/>
    <w:rsid w:val="002630F3"/>
    <w:rsid w:val="00264568"/>
    <w:rsid w:val="002646CB"/>
    <w:rsid w:val="0028462B"/>
    <w:rsid w:val="00285A21"/>
    <w:rsid w:val="00296123"/>
    <w:rsid w:val="002A21D6"/>
    <w:rsid w:val="002A7767"/>
    <w:rsid w:val="002B4E98"/>
    <w:rsid w:val="002C4B6B"/>
    <w:rsid w:val="002C5018"/>
    <w:rsid w:val="002D0CED"/>
    <w:rsid w:val="002D25BB"/>
    <w:rsid w:val="002E0845"/>
    <w:rsid w:val="002F0AEC"/>
    <w:rsid w:val="002F749C"/>
    <w:rsid w:val="003044DB"/>
    <w:rsid w:val="00304575"/>
    <w:rsid w:val="0031045D"/>
    <w:rsid w:val="003124CB"/>
    <w:rsid w:val="00313711"/>
    <w:rsid w:val="00317FD1"/>
    <w:rsid w:val="003208F7"/>
    <w:rsid w:val="00320C7E"/>
    <w:rsid w:val="00326A5E"/>
    <w:rsid w:val="003308E0"/>
    <w:rsid w:val="003518F8"/>
    <w:rsid w:val="00351B48"/>
    <w:rsid w:val="003620A4"/>
    <w:rsid w:val="0036301A"/>
    <w:rsid w:val="00380A52"/>
    <w:rsid w:val="00385D8C"/>
    <w:rsid w:val="00386082"/>
    <w:rsid w:val="003909CE"/>
    <w:rsid w:val="00395B4C"/>
    <w:rsid w:val="003963E8"/>
    <w:rsid w:val="003A3C03"/>
    <w:rsid w:val="003A3EBE"/>
    <w:rsid w:val="003B22F3"/>
    <w:rsid w:val="003B5620"/>
    <w:rsid w:val="003C12CB"/>
    <w:rsid w:val="003C58D3"/>
    <w:rsid w:val="003C662B"/>
    <w:rsid w:val="003D0CB3"/>
    <w:rsid w:val="003E593A"/>
    <w:rsid w:val="003F4FE1"/>
    <w:rsid w:val="003F52F2"/>
    <w:rsid w:val="00402201"/>
    <w:rsid w:val="00414292"/>
    <w:rsid w:val="00426D26"/>
    <w:rsid w:val="0042758D"/>
    <w:rsid w:val="004307E6"/>
    <w:rsid w:val="00435C52"/>
    <w:rsid w:val="0043795C"/>
    <w:rsid w:val="0044449C"/>
    <w:rsid w:val="004444AD"/>
    <w:rsid w:val="00447BBA"/>
    <w:rsid w:val="00471328"/>
    <w:rsid w:val="0047162D"/>
    <w:rsid w:val="00472C99"/>
    <w:rsid w:val="00475F4C"/>
    <w:rsid w:val="004809E7"/>
    <w:rsid w:val="00487C58"/>
    <w:rsid w:val="004A29B5"/>
    <w:rsid w:val="004B0D7D"/>
    <w:rsid w:val="004C0AC9"/>
    <w:rsid w:val="004F2A74"/>
    <w:rsid w:val="004F52A7"/>
    <w:rsid w:val="004F57F0"/>
    <w:rsid w:val="004F59BD"/>
    <w:rsid w:val="00503A6D"/>
    <w:rsid w:val="00512541"/>
    <w:rsid w:val="00515B06"/>
    <w:rsid w:val="00515CE3"/>
    <w:rsid w:val="00522CB2"/>
    <w:rsid w:val="005237C0"/>
    <w:rsid w:val="00540298"/>
    <w:rsid w:val="005525A8"/>
    <w:rsid w:val="0057124C"/>
    <w:rsid w:val="005717D2"/>
    <w:rsid w:val="00573A21"/>
    <w:rsid w:val="00574171"/>
    <w:rsid w:val="00577FD8"/>
    <w:rsid w:val="00583839"/>
    <w:rsid w:val="00592EC2"/>
    <w:rsid w:val="00593A7F"/>
    <w:rsid w:val="005A0BC6"/>
    <w:rsid w:val="005A6BB0"/>
    <w:rsid w:val="005B5274"/>
    <w:rsid w:val="005B75F6"/>
    <w:rsid w:val="005B7DD3"/>
    <w:rsid w:val="005C197B"/>
    <w:rsid w:val="005C5302"/>
    <w:rsid w:val="005D2CCE"/>
    <w:rsid w:val="005D489D"/>
    <w:rsid w:val="005E505C"/>
    <w:rsid w:val="005E6DC5"/>
    <w:rsid w:val="005F6808"/>
    <w:rsid w:val="005F6C95"/>
    <w:rsid w:val="006017B3"/>
    <w:rsid w:val="00607A61"/>
    <w:rsid w:val="00610FEF"/>
    <w:rsid w:val="0061525D"/>
    <w:rsid w:val="00630186"/>
    <w:rsid w:val="00643632"/>
    <w:rsid w:val="00645FBC"/>
    <w:rsid w:val="00646911"/>
    <w:rsid w:val="006600CF"/>
    <w:rsid w:val="00670E22"/>
    <w:rsid w:val="00675CEC"/>
    <w:rsid w:val="00681967"/>
    <w:rsid w:val="00683034"/>
    <w:rsid w:val="00690B00"/>
    <w:rsid w:val="00693099"/>
    <w:rsid w:val="00697C1C"/>
    <w:rsid w:val="006B2292"/>
    <w:rsid w:val="006B51D5"/>
    <w:rsid w:val="006B64EA"/>
    <w:rsid w:val="006C2C15"/>
    <w:rsid w:val="006C7E48"/>
    <w:rsid w:val="006D18A0"/>
    <w:rsid w:val="006D6E96"/>
    <w:rsid w:val="00710168"/>
    <w:rsid w:val="0071176F"/>
    <w:rsid w:val="0071311C"/>
    <w:rsid w:val="00716E69"/>
    <w:rsid w:val="00721374"/>
    <w:rsid w:val="00740081"/>
    <w:rsid w:val="007416EF"/>
    <w:rsid w:val="00746E69"/>
    <w:rsid w:val="00762710"/>
    <w:rsid w:val="00766173"/>
    <w:rsid w:val="0077596F"/>
    <w:rsid w:val="00776214"/>
    <w:rsid w:val="007850C3"/>
    <w:rsid w:val="0078530B"/>
    <w:rsid w:val="0079243A"/>
    <w:rsid w:val="0079671C"/>
    <w:rsid w:val="007A0797"/>
    <w:rsid w:val="007A3D9E"/>
    <w:rsid w:val="007A42B1"/>
    <w:rsid w:val="007A5FEC"/>
    <w:rsid w:val="007B02C1"/>
    <w:rsid w:val="007B122B"/>
    <w:rsid w:val="007C06A1"/>
    <w:rsid w:val="007C0A8A"/>
    <w:rsid w:val="007D11E5"/>
    <w:rsid w:val="007D68DF"/>
    <w:rsid w:val="007E71CF"/>
    <w:rsid w:val="007F631C"/>
    <w:rsid w:val="008017B7"/>
    <w:rsid w:val="00802728"/>
    <w:rsid w:val="00814481"/>
    <w:rsid w:val="008145AF"/>
    <w:rsid w:val="00814898"/>
    <w:rsid w:val="0081559A"/>
    <w:rsid w:val="00823FAB"/>
    <w:rsid w:val="00827252"/>
    <w:rsid w:val="00832C71"/>
    <w:rsid w:val="00843F50"/>
    <w:rsid w:val="008633A1"/>
    <w:rsid w:val="00872A4D"/>
    <w:rsid w:val="008741C1"/>
    <w:rsid w:val="00875E1F"/>
    <w:rsid w:val="00877315"/>
    <w:rsid w:val="00880B30"/>
    <w:rsid w:val="00883F36"/>
    <w:rsid w:val="00890B4C"/>
    <w:rsid w:val="00892179"/>
    <w:rsid w:val="00892E43"/>
    <w:rsid w:val="00894B9B"/>
    <w:rsid w:val="008A26AD"/>
    <w:rsid w:val="008A3FA5"/>
    <w:rsid w:val="008B7E3C"/>
    <w:rsid w:val="008C6BA9"/>
    <w:rsid w:val="009054EF"/>
    <w:rsid w:val="00905612"/>
    <w:rsid w:val="0091593F"/>
    <w:rsid w:val="0091636C"/>
    <w:rsid w:val="00916671"/>
    <w:rsid w:val="0092674C"/>
    <w:rsid w:val="00927B6A"/>
    <w:rsid w:val="00931F0A"/>
    <w:rsid w:val="0093580E"/>
    <w:rsid w:val="00945DDE"/>
    <w:rsid w:val="00947047"/>
    <w:rsid w:val="00961E47"/>
    <w:rsid w:val="00963E1C"/>
    <w:rsid w:val="00982A5B"/>
    <w:rsid w:val="0098709E"/>
    <w:rsid w:val="00994829"/>
    <w:rsid w:val="009A3E64"/>
    <w:rsid w:val="009B31F4"/>
    <w:rsid w:val="009B3B63"/>
    <w:rsid w:val="009B3DC5"/>
    <w:rsid w:val="009B3F58"/>
    <w:rsid w:val="009C0567"/>
    <w:rsid w:val="009C6142"/>
    <w:rsid w:val="009D1258"/>
    <w:rsid w:val="009E6D51"/>
    <w:rsid w:val="009F04B2"/>
    <w:rsid w:val="009F4705"/>
    <w:rsid w:val="009F475C"/>
    <w:rsid w:val="00A05325"/>
    <w:rsid w:val="00A16DBA"/>
    <w:rsid w:val="00A2709D"/>
    <w:rsid w:val="00A330C6"/>
    <w:rsid w:val="00A52C3A"/>
    <w:rsid w:val="00A659D0"/>
    <w:rsid w:val="00A734DF"/>
    <w:rsid w:val="00A8198B"/>
    <w:rsid w:val="00A84872"/>
    <w:rsid w:val="00A92ED7"/>
    <w:rsid w:val="00A95A0B"/>
    <w:rsid w:val="00AA2246"/>
    <w:rsid w:val="00AA620D"/>
    <w:rsid w:val="00AA7327"/>
    <w:rsid w:val="00AB09C2"/>
    <w:rsid w:val="00AB5757"/>
    <w:rsid w:val="00AC043D"/>
    <w:rsid w:val="00AC4A3B"/>
    <w:rsid w:val="00AE1C87"/>
    <w:rsid w:val="00AE1D04"/>
    <w:rsid w:val="00AE50AD"/>
    <w:rsid w:val="00AE60FF"/>
    <w:rsid w:val="00AF22ED"/>
    <w:rsid w:val="00B039D7"/>
    <w:rsid w:val="00B077DA"/>
    <w:rsid w:val="00B07F61"/>
    <w:rsid w:val="00B15594"/>
    <w:rsid w:val="00B17502"/>
    <w:rsid w:val="00B21E16"/>
    <w:rsid w:val="00B225D3"/>
    <w:rsid w:val="00B22861"/>
    <w:rsid w:val="00B5453C"/>
    <w:rsid w:val="00B56496"/>
    <w:rsid w:val="00B6008F"/>
    <w:rsid w:val="00B60655"/>
    <w:rsid w:val="00B62692"/>
    <w:rsid w:val="00B66909"/>
    <w:rsid w:val="00B7094A"/>
    <w:rsid w:val="00B75756"/>
    <w:rsid w:val="00B75D1A"/>
    <w:rsid w:val="00B8288F"/>
    <w:rsid w:val="00B93C67"/>
    <w:rsid w:val="00B96685"/>
    <w:rsid w:val="00BA5E10"/>
    <w:rsid w:val="00BA7310"/>
    <w:rsid w:val="00BB5EB7"/>
    <w:rsid w:val="00BC130E"/>
    <w:rsid w:val="00BC1A08"/>
    <w:rsid w:val="00BC5C3A"/>
    <w:rsid w:val="00BD102B"/>
    <w:rsid w:val="00BD3CEC"/>
    <w:rsid w:val="00BE57B6"/>
    <w:rsid w:val="00C0202D"/>
    <w:rsid w:val="00C10FD3"/>
    <w:rsid w:val="00C27A25"/>
    <w:rsid w:val="00C3198F"/>
    <w:rsid w:val="00C53083"/>
    <w:rsid w:val="00C53BF5"/>
    <w:rsid w:val="00C55B36"/>
    <w:rsid w:val="00C637F1"/>
    <w:rsid w:val="00C67612"/>
    <w:rsid w:val="00C72760"/>
    <w:rsid w:val="00C73559"/>
    <w:rsid w:val="00C7532B"/>
    <w:rsid w:val="00C81D7B"/>
    <w:rsid w:val="00C90E6E"/>
    <w:rsid w:val="00CA110D"/>
    <w:rsid w:val="00CA1657"/>
    <w:rsid w:val="00CA698A"/>
    <w:rsid w:val="00CB6C8C"/>
    <w:rsid w:val="00CC6CA1"/>
    <w:rsid w:val="00CC70CA"/>
    <w:rsid w:val="00CC7264"/>
    <w:rsid w:val="00CD397E"/>
    <w:rsid w:val="00CF06F6"/>
    <w:rsid w:val="00CF13B6"/>
    <w:rsid w:val="00D02EA3"/>
    <w:rsid w:val="00D217AD"/>
    <w:rsid w:val="00D22D9A"/>
    <w:rsid w:val="00D24A18"/>
    <w:rsid w:val="00D46F85"/>
    <w:rsid w:val="00D47F4E"/>
    <w:rsid w:val="00D52AB7"/>
    <w:rsid w:val="00D541EF"/>
    <w:rsid w:val="00D60098"/>
    <w:rsid w:val="00D71E62"/>
    <w:rsid w:val="00D80022"/>
    <w:rsid w:val="00D817DB"/>
    <w:rsid w:val="00D83D39"/>
    <w:rsid w:val="00DB4E50"/>
    <w:rsid w:val="00DB5697"/>
    <w:rsid w:val="00DC2077"/>
    <w:rsid w:val="00DD1B59"/>
    <w:rsid w:val="00DD2C4B"/>
    <w:rsid w:val="00DD4E39"/>
    <w:rsid w:val="00DD50A0"/>
    <w:rsid w:val="00E00136"/>
    <w:rsid w:val="00E067D6"/>
    <w:rsid w:val="00E11B30"/>
    <w:rsid w:val="00E1385F"/>
    <w:rsid w:val="00E20039"/>
    <w:rsid w:val="00E2325C"/>
    <w:rsid w:val="00E36513"/>
    <w:rsid w:val="00E403F5"/>
    <w:rsid w:val="00E44B35"/>
    <w:rsid w:val="00E61C25"/>
    <w:rsid w:val="00E6342C"/>
    <w:rsid w:val="00E64670"/>
    <w:rsid w:val="00E6523C"/>
    <w:rsid w:val="00E65852"/>
    <w:rsid w:val="00E65F90"/>
    <w:rsid w:val="00E66360"/>
    <w:rsid w:val="00E72520"/>
    <w:rsid w:val="00E80BF7"/>
    <w:rsid w:val="00EA243A"/>
    <w:rsid w:val="00EA5E72"/>
    <w:rsid w:val="00EB3737"/>
    <w:rsid w:val="00EB44F6"/>
    <w:rsid w:val="00EB4BAD"/>
    <w:rsid w:val="00EB7090"/>
    <w:rsid w:val="00EB7A41"/>
    <w:rsid w:val="00EC4A1D"/>
    <w:rsid w:val="00ED3670"/>
    <w:rsid w:val="00ED4118"/>
    <w:rsid w:val="00EE0EE9"/>
    <w:rsid w:val="00EE21F8"/>
    <w:rsid w:val="00EE4316"/>
    <w:rsid w:val="00EE6ADA"/>
    <w:rsid w:val="00EF1C89"/>
    <w:rsid w:val="00F02EC2"/>
    <w:rsid w:val="00F052E1"/>
    <w:rsid w:val="00F0579E"/>
    <w:rsid w:val="00F1525F"/>
    <w:rsid w:val="00F1589A"/>
    <w:rsid w:val="00F2198C"/>
    <w:rsid w:val="00F22CEB"/>
    <w:rsid w:val="00F23C4C"/>
    <w:rsid w:val="00F2662A"/>
    <w:rsid w:val="00F34BF4"/>
    <w:rsid w:val="00F459F2"/>
    <w:rsid w:val="00F50ADC"/>
    <w:rsid w:val="00F56B0C"/>
    <w:rsid w:val="00F60B29"/>
    <w:rsid w:val="00F668F7"/>
    <w:rsid w:val="00F74E85"/>
    <w:rsid w:val="00F857E7"/>
    <w:rsid w:val="00F93AFD"/>
    <w:rsid w:val="00F9779A"/>
    <w:rsid w:val="00FC148C"/>
    <w:rsid w:val="00FC4962"/>
    <w:rsid w:val="00FC66BD"/>
    <w:rsid w:val="00FC6ACC"/>
    <w:rsid w:val="00FC728E"/>
    <w:rsid w:val="00FE1981"/>
    <w:rsid w:val="00FE2F33"/>
    <w:rsid w:val="00FE605D"/>
    <w:rsid w:val="00FF132B"/>
    <w:rsid w:val="00FF3E1F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E3AB1"/>
  <w15:chartTrackingRefBased/>
  <w15:docId w15:val="{270DA7F7-5989-4D83-A22C-23AA22CA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余琴</dc:creator>
  <cp:keywords/>
  <dc:description/>
  <cp:lastModifiedBy>余琴</cp:lastModifiedBy>
  <cp:revision>8</cp:revision>
  <dcterms:created xsi:type="dcterms:W3CDTF">2025-05-13T01:38:00Z</dcterms:created>
  <dcterms:modified xsi:type="dcterms:W3CDTF">2025-11-25T06:16:00Z</dcterms:modified>
</cp:coreProperties>
</file>