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FF5D26" w:rsidP="00FF5D26">
      <w:pPr>
        <w:widowControl/>
        <w:spacing w:before="100" w:beforeAutospacing="1" w:after="100" w:afterAutospacing="1" w:line="480" w:lineRule="auto"/>
        <w:ind w:left="1800" w:hangingChars="500" w:hanging="1800"/>
        <w:jc w:val="left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中国建设银行浙江省分行“乾元—乐盈”</w:t>
      </w:r>
      <w:r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t xml:space="preserve"> </w:t>
      </w:r>
      <w:r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fldChar w:fldCharType="begin"/>
      </w:r>
      <w:r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instrText xml:space="preserve"> </w:instrText>
      </w:r>
      <w:r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instrText xml:space="preserve">LINK </w:instrText>
      </w:r>
      <w:r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instrText xml:space="preserve">Excel.Sheet.12 C:\\映射关系\\映射台账.xlsx Sheet1!R3C2 </w:instrText>
      </w:r>
      <w:r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instrText>\a \t</w:instrText>
      </w:r>
      <w:r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instrText xml:space="preserve">  \* MERGEFORMAT </w:instrText>
      </w:r>
      <w:r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fldChar w:fldCharType="separate"/>
      </w:r>
      <w:r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2018年第1期</w:t>
      </w:r>
      <w:r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fldChar w:fldCharType="end"/>
      </w:r>
      <w:r w:rsidR="00FA5E81" w:rsidRPr="00FA5E81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、（C款）</w:t>
      </w:r>
      <w:r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t>封闭式净值型</w:t>
      </w:r>
      <w:r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理财产品净值公告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中国建设银行浙江省分行“乾元—乐盈”</w:t>
      </w:r>
      <w:r w:rsidRPr="00FF5D26">
        <w:rPr>
          <w:rFonts w:ascii="宋体" w:eastAsia="宋体" w:hAnsi="宋体" w:cs="Arial"/>
          <w:color w:val="000000"/>
          <w:kern w:val="0"/>
          <w:szCs w:val="21"/>
        </w:rPr>
        <w:t xml:space="preserve"> </w:t>
      </w:r>
      <w:r w:rsidRPr="00FF5D26">
        <w:rPr>
          <w:rFonts w:ascii="宋体" w:eastAsia="宋体" w:hAnsi="宋体" w:cs="Arial"/>
          <w:color w:val="000000"/>
          <w:kern w:val="0"/>
          <w:szCs w:val="21"/>
        </w:rPr>
        <w:fldChar w:fldCharType="begin"/>
      </w:r>
      <w:r w:rsidRPr="00FF5D26">
        <w:rPr>
          <w:rFonts w:ascii="宋体" w:eastAsia="宋体" w:hAnsi="宋体" w:cs="Arial"/>
          <w:color w:val="000000"/>
          <w:kern w:val="0"/>
          <w:szCs w:val="21"/>
        </w:rPr>
        <w:instrText xml:space="preserve"> </w:instrText>
      </w: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instrText xml:space="preserve">LINK </w:instrText>
      </w:r>
      <w:r w:rsidRPr="00FF5D26">
        <w:rPr>
          <w:rFonts w:ascii="宋体" w:eastAsia="宋体" w:hAnsi="宋体" w:cs="Arial"/>
          <w:color w:val="000000"/>
          <w:kern w:val="0"/>
          <w:szCs w:val="21"/>
        </w:rPr>
        <w:instrText xml:space="preserve">Excel.Sheet.12 C:\\映射关系\\映射台账.xlsx Sheet1!R3C2 </w:instrText>
      </w: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instrText>\a \t</w:instrText>
      </w:r>
      <w:r w:rsidRPr="00FF5D26">
        <w:rPr>
          <w:rFonts w:ascii="宋体" w:eastAsia="宋体" w:hAnsi="宋体" w:cs="Arial"/>
          <w:color w:val="000000"/>
          <w:kern w:val="0"/>
          <w:szCs w:val="21"/>
        </w:rPr>
        <w:instrText xml:space="preserve">  \* MERGEFORMAT </w:instrText>
      </w:r>
      <w:r w:rsidRPr="00FF5D26">
        <w:rPr>
          <w:rFonts w:ascii="宋体" w:eastAsia="宋体" w:hAnsi="宋体" w:cs="Arial"/>
          <w:color w:val="000000"/>
          <w:kern w:val="0"/>
          <w:szCs w:val="21"/>
        </w:rPr>
        <w:fldChar w:fldCharType="separate"/>
      </w: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2018年第1期</w:t>
      </w:r>
      <w:r w:rsidRPr="00FF5D26">
        <w:rPr>
          <w:rFonts w:ascii="宋体" w:eastAsia="宋体" w:hAnsi="宋体" w:cs="Arial"/>
          <w:color w:val="000000"/>
          <w:kern w:val="0"/>
          <w:szCs w:val="21"/>
        </w:rPr>
        <w:fldChar w:fldCharType="end"/>
      </w:r>
      <w:r w:rsidR="00FA5E81" w:rsidRPr="00FA5E81">
        <w:rPr>
          <w:rFonts w:ascii="宋体" w:eastAsia="宋体" w:hAnsi="宋体" w:cs="Arial" w:hint="eastAsia"/>
          <w:color w:val="000000"/>
          <w:kern w:val="0"/>
          <w:szCs w:val="21"/>
        </w:rPr>
        <w:t>、（C款）</w:t>
      </w:r>
      <w:r w:rsidRPr="00FF5D26">
        <w:rPr>
          <w:rFonts w:ascii="宋体" w:eastAsia="宋体" w:hAnsi="宋体" w:cs="Arial"/>
          <w:color w:val="000000"/>
          <w:kern w:val="0"/>
          <w:szCs w:val="21"/>
        </w:rPr>
        <w:t>封闭式净值型</w:t>
      </w: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理财产品净值公布如下：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A5E81">
        <w:trPr>
          <w:trHeight w:val="288"/>
        </w:trPr>
        <w:tc>
          <w:tcPr>
            <w:tcW w:w="205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0B3FC4" w:rsidRPr="00FF5D26" w:rsidTr="00FA5E81">
        <w:trPr>
          <w:trHeight w:val="684"/>
        </w:trPr>
        <w:tc>
          <w:tcPr>
            <w:tcW w:w="205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FC4" w:rsidRPr="00FF5D26" w:rsidRDefault="000B3FC4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472286">
              <w:rPr>
                <w:rFonts w:ascii="宋体" w:eastAsia="宋体" w:hAnsi="宋体" w:cs="Times New Roman" w:hint="eastAsia"/>
                <w:sz w:val="18"/>
                <w:szCs w:val="18"/>
              </w:rPr>
              <w:t>“乾元—乐盈”</w:t>
            </w:r>
            <w:r w:rsidRPr="002E56F3">
              <w:rPr>
                <w:rFonts w:ascii="宋体" w:eastAsia="宋体" w:hAnsi="宋体" w:cs="Times New Roman"/>
                <w:sz w:val="18"/>
                <w:szCs w:val="18"/>
              </w:rPr>
              <w:t xml:space="preserve"> </w:t>
            </w:r>
            <w:r w:rsidRPr="002E56F3">
              <w:rPr>
                <w:rFonts w:ascii="宋体" w:eastAsia="宋体" w:hAnsi="宋体" w:cs="Times New Roman"/>
                <w:sz w:val="18"/>
                <w:szCs w:val="18"/>
              </w:rPr>
              <w:fldChar w:fldCharType="begin"/>
            </w:r>
            <w:r w:rsidRPr="002E56F3">
              <w:rPr>
                <w:rFonts w:ascii="宋体" w:eastAsia="宋体" w:hAnsi="宋体" w:cs="Times New Roman"/>
                <w:sz w:val="18"/>
                <w:szCs w:val="18"/>
              </w:rPr>
              <w:instrText xml:space="preserve"> </w:instrText>
            </w:r>
            <w:r w:rsidRPr="002E56F3">
              <w:rPr>
                <w:rFonts w:ascii="宋体" w:eastAsia="宋体" w:hAnsi="宋体" w:cs="Times New Roman" w:hint="eastAsia"/>
                <w:sz w:val="18"/>
                <w:szCs w:val="18"/>
              </w:rPr>
              <w:instrText xml:space="preserve">LINK </w:instrText>
            </w:r>
            <w:r w:rsidRPr="002E56F3">
              <w:rPr>
                <w:rFonts w:ascii="宋体" w:eastAsia="宋体" w:hAnsi="宋体" w:cs="Times New Roman"/>
                <w:sz w:val="18"/>
                <w:szCs w:val="18"/>
              </w:rPr>
              <w:instrText xml:space="preserve">Excel.Sheet.12 C:\\映射关系\\映射台账.xlsx Sheet1!R3C2 </w:instrText>
            </w:r>
            <w:r w:rsidRPr="002E56F3">
              <w:rPr>
                <w:rFonts w:ascii="宋体" w:eastAsia="宋体" w:hAnsi="宋体" w:cs="Times New Roman" w:hint="eastAsia"/>
                <w:sz w:val="18"/>
                <w:szCs w:val="18"/>
              </w:rPr>
              <w:instrText>\a \t</w:instrText>
            </w:r>
            <w:r w:rsidRPr="002E56F3">
              <w:rPr>
                <w:rFonts w:ascii="宋体" w:eastAsia="宋体" w:hAnsi="宋体" w:cs="Times New Roman"/>
                <w:sz w:val="18"/>
                <w:szCs w:val="18"/>
              </w:rPr>
              <w:instrText xml:space="preserve">  \* MERGEFORMAT </w:instrText>
            </w:r>
            <w:r w:rsidRPr="002E56F3">
              <w:rPr>
                <w:rFonts w:ascii="宋体" w:eastAsia="宋体" w:hAnsi="宋体" w:cs="Times New Roman"/>
                <w:sz w:val="18"/>
                <w:szCs w:val="18"/>
              </w:rPr>
              <w:fldChar w:fldCharType="separate"/>
            </w:r>
            <w:r w:rsidRPr="002E56F3">
              <w:rPr>
                <w:rFonts w:ascii="宋体" w:eastAsia="宋体" w:hAnsi="宋体" w:cs="Times New Roman" w:hint="eastAsia"/>
                <w:sz w:val="18"/>
                <w:szCs w:val="18"/>
              </w:rPr>
              <w:t>2018年第1期</w:t>
            </w:r>
            <w:r w:rsidRPr="002E56F3">
              <w:rPr>
                <w:rFonts w:ascii="宋体" w:eastAsia="宋体" w:hAnsi="宋体" w:cs="Times New Roman"/>
                <w:sz w:val="18"/>
                <w:szCs w:val="18"/>
              </w:rPr>
              <w:fldChar w:fldCharType="end"/>
            </w:r>
            <w:r w:rsidRPr="002E56F3">
              <w:rPr>
                <w:rFonts w:ascii="宋体" w:eastAsia="宋体" w:hAnsi="宋体" w:cs="Times New Roman"/>
                <w:sz w:val="18"/>
                <w:szCs w:val="18"/>
              </w:rPr>
              <w:t>封闭式净值型</w:t>
            </w:r>
            <w:r w:rsidRPr="00472286">
              <w:rPr>
                <w:rFonts w:ascii="宋体" w:eastAsia="宋体" w:hAnsi="宋体" w:cs="Times New Roman" w:hint="eastAsia"/>
                <w:sz w:val="18"/>
                <w:szCs w:val="18"/>
              </w:rPr>
              <w:t>理财产品</w:t>
            </w:r>
          </w:p>
        </w:tc>
        <w:tc>
          <w:tcPr>
            <w:tcW w:w="12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FC4" w:rsidRPr="00FF5D26" w:rsidRDefault="000B3FC4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D2256">
              <w:rPr>
                <w:rFonts w:ascii="宋体" w:eastAsia="宋体" w:hAnsi="宋体" w:cs="Times New Roman" w:hint="eastAsia"/>
                <w:sz w:val="18"/>
                <w:szCs w:val="18"/>
              </w:rPr>
              <w:t>ZJ072018602001D01</w:t>
            </w:r>
          </w:p>
        </w:tc>
        <w:tc>
          <w:tcPr>
            <w:tcW w:w="8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FC4" w:rsidRPr="00633F59" w:rsidRDefault="000B3FC4" w:rsidP="00633F59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633F59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633F59"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31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FC4" w:rsidRPr="00633F59" w:rsidRDefault="00633F59" w:rsidP="00C41279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633F59">
              <w:rPr>
                <w:rFonts w:ascii="宋体" w:eastAsia="宋体" w:hAnsi="宋体" w:cs="Times New Roman" w:hint="eastAsia"/>
                <w:sz w:val="18"/>
                <w:szCs w:val="18"/>
              </w:rPr>
              <w:t>1.0559</w:t>
            </w:r>
          </w:p>
        </w:tc>
      </w:tr>
      <w:tr w:rsidR="00FA5E81" w:rsidRPr="00FF5D26" w:rsidTr="00FA5E81">
        <w:trPr>
          <w:trHeight w:val="684"/>
        </w:trPr>
        <w:tc>
          <w:tcPr>
            <w:tcW w:w="205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E81" w:rsidRPr="00472286" w:rsidRDefault="00FA5E81" w:rsidP="00FA5E8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72286">
              <w:rPr>
                <w:rFonts w:ascii="宋体" w:eastAsia="宋体" w:hAnsi="宋体" w:cs="Times New Roman" w:hint="eastAsia"/>
                <w:sz w:val="18"/>
                <w:szCs w:val="18"/>
              </w:rPr>
              <w:t>“乾元—乐盈”</w:t>
            </w:r>
            <w:r w:rsidRPr="002E56F3">
              <w:rPr>
                <w:rFonts w:ascii="宋体" w:eastAsia="宋体" w:hAnsi="宋体" w:cs="Times New Roman"/>
                <w:sz w:val="18"/>
                <w:szCs w:val="18"/>
              </w:rPr>
              <w:t xml:space="preserve"> </w:t>
            </w:r>
            <w:r w:rsidRPr="002E56F3">
              <w:rPr>
                <w:rFonts w:ascii="宋体" w:eastAsia="宋体" w:hAnsi="宋体" w:cs="Times New Roman"/>
                <w:sz w:val="18"/>
                <w:szCs w:val="18"/>
              </w:rPr>
              <w:fldChar w:fldCharType="begin"/>
            </w:r>
            <w:r w:rsidRPr="002E56F3">
              <w:rPr>
                <w:rFonts w:ascii="宋体" w:eastAsia="宋体" w:hAnsi="宋体" w:cs="Times New Roman"/>
                <w:sz w:val="18"/>
                <w:szCs w:val="18"/>
              </w:rPr>
              <w:instrText xml:space="preserve"> </w:instrText>
            </w:r>
            <w:r w:rsidRPr="002E56F3">
              <w:rPr>
                <w:rFonts w:ascii="宋体" w:eastAsia="宋体" w:hAnsi="宋体" w:cs="Times New Roman" w:hint="eastAsia"/>
                <w:sz w:val="18"/>
                <w:szCs w:val="18"/>
              </w:rPr>
              <w:instrText xml:space="preserve">LINK </w:instrText>
            </w:r>
            <w:r w:rsidRPr="002E56F3">
              <w:rPr>
                <w:rFonts w:ascii="宋体" w:eastAsia="宋体" w:hAnsi="宋体" w:cs="Times New Roman"/>
                <w:sz w:val="18"/>
                <w:szCs w:val="18"/>
              </w:rPr>
              <w:instrText xml:space="preserve">Excel.Sheet.12 C:\\映射关系\\映射台账.xlsx Sheet1!R3C2 </w:instrText>
            </w:r>
            <w:r w:rsidRPr="002E56F3">
              <w:rPr>
                <w:rFonts w:ascii="宋体" w:eastAsia="宋体" w:hAnsi="宋体" w:cs="Times New Roman" w:hint="eastAsia"/>
                <w:sz w:val="18"/>
                <w:szCs w:val="18"/>
              </w:rPr>
              <w:instrText>\a \t</w:instrText>
            </w:r>
            <w:r w:rsidRPr="002E56F3">
              <w:rPr>
                <w:rFonts w:ascii="宋体" w:eastAsia="宋体" w:hAnsi="宋体" w:cs="Times New Roman"/>
                <w:sz w:val="18"/>
                <w:szCs w:val="18"/>
              </w:rPr>
              <w:instrText xml:space="preserve">  \* MERGEFORMAT </w:instrText>
            </w:r>
            <w:r w:rsidRPr="002E56F3">
              <w:rPr>
                <w:rFonts w:ascii="宋体" w:eastAsia="宋体" w:hAnsi="宋体" w:cs="Times New Roman"/>
                <w:sz w:val="18"/>
                <w:szCs w:val="18"/>
              </w:rPr>
              <w:fldChar w:fldCharType="separate"/>
            </w:r>
            <w:r w:rsidRPr="002E56F3">
              <w:rPr>
                <w:rFonts w:ascii="宋体" w:eastAsia="宋体" w:hAnsi="宋体" w:cs="Times New Roman" w:hint="eastAsia"/>
                <w:sz w:val="18"/>
                <w:szCs w:val="18"/>
              </w:rPr>
              <w:t>2018年第1期</w:t>
            </w:r>
            <w:r w:rsidRPr="002E56F3">
              <w:rPr>
                <w:rFonts w:ascii="宋体" w:eastAsia="宋体" w:hAnsi="宋体" w:cs="Times New Roman"/>
                <w:sz w:val="18"/>
                <w:szCs w:val="18"/>
              </w:rPr>
              <w:fldChar w:fldCharType="end"/>
            </w:r>
            <w:r w:rsidRPr="00FA5E81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C</w:t>
            </w:r>
            <w:r w:rsidRPr="00FA5E81">
              <w:rPr>
                <w:rFonts w:ascii="宋体" w:eastAsia="宋体" w:hAnsi="宋体" w:cs="Times New Roman" w:hint="eastAsia"/>
                <w:sz w:val="18"/>
                <w:szCs w:val="18"/>
              </w:rPr>
              <w:t>款）</w:t>
            </w:r>
            <w:r w:rsidRPr="002E56F3">
              <w:rPr>
                <w:rFonts w:ascii="宋体" w:eastAsia="宋体" w:hAnsi="宋体" w:cs="Times New Roman"/>
                <w:sz w:val="18"/>
                <w:szCs w:val="18"/>
              </w:rPr>
              <w:t>封闭式净值型</w:t>
            </w:r>
            <w:r w:rsidRPr="00472286">
              <w:rPr>
                <w:rFonts w:ascii="宋体" w:eastAsia="宋体" w:hAnsi="宋体" w:cs="Times New Roman" w:hint="eastAsia"/>
                <w:sz w:val="18"/>
                <w:szCs w:val="18"/>
              </w:rPr>
              <w:t>理财产品</w:t>
            </w:r>
          </w:p>
        </w:tc>
        <w:tc>
          <w:tcPr>
            <w:tcW w:w="124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E81" w:rsidRPr="00FA5E81" w:rsidRDefault="00FA5E81" w:rsidP="00FA5E81">
            <w:pPr>
              <w:pStyle w:val="Default"/>
              <w:jc w:val="center"/>
              <w:rPr>
                <w:rFonts w:eastAsia="宋体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ZJ072018602003D01</w:t>
            </w:r>
          </w:p>
        </w:tc>
        <w:tc>
          <w:tcPr>
            <w:tcW w:w="8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E81" w:rsidRPr="008B3DBD" w:rsidRDefault="00FA5E81" w:rsidP="00633F59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633F59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633F59"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="000B3FC4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</w:p>
        </w:tc>
        <w:tc>
          <w:tcPr>
            <w:tcW w:w="8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F59" w:rsidRPr="002D14C2" w:rsidRDefault="00633F59" w:rsidP="00633F59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1.0405</w:t>
            </w:r>
          </w:p>
        </w:tc>
        <w:bookmarkStart w:id="0" w:name="_GoBack"/>
        <w:bookmarkEnd w:id="0"/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0B3FC4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EB18AB">
        <w:rPr>
          <w:rFonts w:ascii="宋体" w:eastAsia="宋体" w:hAnsi="宋体" w:cs="Arial" w:hint="eastAsia"/>
          <w:color w:val="000000" w:themeColor="text1"/>
          <w:kern w:val="0"/>
          <w:szCs w:val="21"/>
        </w:rPr>
        <w:t>4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EB18AB">
        <w:rPr>
          <w:rFonts w:ascii="宋体" w:eastAsia="宋体" w:hAnsi="宋体" w:cs="Arial" w:hint="eastAsia"/>
          <w:color w:val="000000" w:themeColor="text1"/>
          <w:kern w:val="0"/>
          <w:szCs w:val="21"/>
        </w:rPr>
        <w:t>1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5E8" w:rsidRDefault="00D505E8" w:rsidP="00AD6D45">
      <w:r>
        <w:separator/>
      </w:r>
    </w:p>
  </w:endnote>
  <w:endnote w:type="continuationSeparator" w:id="0">
    <w:p w:rsidR="00D505E8" w:rsidRDefault="00D505E8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5E8" w:rsidRDefault="00D505E8" w:rsidP="00AD6D45">
      <w:r>
        <w:separator/>
      </w:r>
    </w:p>
  </w:footnote>
  <w:footnote w:type="continuationSeparator" w:id="0">
    <w:p w:rsidR="00D505E8" w:rsidRDefault="00D505E8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56FB5"/>
    <w:rsid w:val="000B02A4"/>
    <w:rsid w:val="000B3FC4"/>
    <w:rsid w:val="001E33F0"/>
    <w:rsid w:val="002C5CA8"/>
    <w:rsid w:val="002D14C2"/>
    <w:rsid w:val="003332D8"/>
    <w:rsid w:val="003A46A0"/>
    <w:rsid w:val="00422833"/>
    <w:rsid w:val="00470474"/>
    <w:rsid w:val="00605DD0"/>
    <w:rsid w:val="00633F59"/>
    <w:rsid w:val="00651D43"/>
    <w:rsid w:val="007649D5"/>
    <w:rsid w:val="007F004C"/>
    <w:rsid w:val="008B3DBD"/>
    <w:rsid w:val="009754FB"/>
    <w:rsid w:val="009C7EB8"/>
    <w:rsid w:val="00A6129F"/>
    <w:rsid w:val="00AD6D45"/>
    <w:rsid w:val="00B62A9D"/>
    <w:rsid w:val="00BA03F3"/>
    <w:rsid w:val="00BD5338"/>
    <w:rsid w:val="00BE2A44"/>
    <w:rsid w:val="00CD2256"/>
    <w:rsid w:val="00D505E8"/>
    <w:rsid w:val="00DA4400"/>
    <w:rsid w:val="00E93381"/>
    <w:rsid w:val="00EB18AB"/>
    <w:rsid w:val="00F865B3"/>
    <w:rsid w:val="00FA5E81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FA5E81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FA5E81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童尔立</cp:lastModifiedBy>
  <cp:revision>17</cp:revision>
  <dcterms:created xsi:type="dcterms:W3CDTF">2018-06-26T09:37:00Z</dcterms:created>
  <dcterms:modified xsi:type="dcterms:W3CDTF">2019-04-11T09:18:00Z</dcterms:modified>
</cp:coreProperties>
</file>