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B3994" w:rsidRPr="005B399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5B3994" w:rsidRPr="005B399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5B3994" w:rsidRPr="005B399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封闭式理财20年第35期半年度投资管理报告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5B3994" w:rsidP="005B3994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B3994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5B3994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5B3994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封闭式理财20年第35期于2020年01月16日正式成立。截至报告日，本产品规模为64,578,000.00元，杠杆水平符合监管要求。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5B399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B399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336天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5B3994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B3994">
              <w:rPr>
                <w:rFonts w:asciiTheme="minorEastAsia" w:eastAsiaTheme="minorEastAsia" w:hAnsiTheme="minorEastAsia"/>
                <w:color w:val="000000"/>
                <w:szCs w:val="21"/>
              </w:rPr>
              <w:t>3.85%</w:t>
            </w:r>
            <w:r w:rsidRPr="005B399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5B3994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3994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5B3994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5B3994">
              <w:rPr>
                <w:rFonts w:asciiTheme="minorEastAsia" w:eastAsiaTheme="minorEastAsia" w:hAnsiTheme="minorEastAsia" w:hint="eastAsia"/>
                <w:szCs w:val="21"/>
              </w:rPr>
              <w:t>封闭式理财20年第35期</w:t>
            </w:r>
            <w:r w:rsidRPr="005B3994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5B399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B399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20200109</w:t>
            </w:r>
            <w:r w:rsidRPr="005B3994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7" w:type="dxa"/>
            <w:vAlign w:val="center"/>
          </w:tcPr>
          <w:p w:rsidR="00E31B0A" w:rsidRPr="00E31B0A" w:rsidRDefault="005B399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B399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20200115</w:t>
            </w:r>
            <w:r w:rsidRPr="005B3994">
              <w:rPr>
                <w:rFonts w:asciiTheme="minorEastAsia" w:eastAsiaTheme="minorEastAsia" w:hAnsiTheme="minorEastAsia" w:cs="宋体"/>
                <w:color w:val="000000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5B399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B399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20200116</w:t>
            </w:r>
          </w:p>
        </w:tc>
        <w:tc>
          <w:tcPr>
            <w:tcW w:w="1326" w:type="dxa"/>
            <w:vAlign w:val="center"/>
          </w:tcPr>
          <w:p w:rsidR="00E31B0A" w:rsidRPr="00E31B0A" w:rsidRDefault="005B3994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B3994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20201217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5B3994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B3994">
              <w:rPr>
                <w:rFonts w:ascii="宋体" w:hAnsi="宋体" w:cs="宋体"/>
                <w:kern w:val="0"/>
              </w:rPr>
              <w:t>1,285,188.48</w:t>
            </w:r>
            <w:r w:rsidRPr="005B399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5B399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B3994">
              <w:rPr>
                <w:rFonts w:ascii="宋体" w:hAnsi="宋体" w:cs="宋体"/>
                <w:kern w:val="0"/>
              </w:rPr>
              <w:t>1.99%</w:t>
            </w:r>
            <w:r w:rsidRPr="005B399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5B399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B3994">
              <w:rPr>
                <w:rFonts w:ascii="宋体" w:hAnsi="宋体" w:cs="宋体"/>
                <w:kern w:val="0"/>
              </w:rPr>
              <w:t>1,285,188.48</w:t>
            </w:r>
            <w:r w:rsidRPr="005B399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5B399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B3994">
              <w:rPr>
                <w:rFonts w:ascii="宋体" w:hAnsi="宋体" w:cs="宋体"/>
                <w:kern w:val="0"/>
              </w:rPr>
              <w:t>1.99%</w:t>
            </w:r>
            <w:r w:rsidRPr="005B3994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5B3994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B3994">
              <w:rPr>
                <w:rFonts w:ascii="宋体" w:hAnsi="宋体" w:cs="宋体"/>
                <w:kern w:val="0"/>
              </w:rPr>
              <w:t>45,490,081.39</w:t>
            </w:r>
            <w:r w:rsidRPr="005B399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5B399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B3994">
              <w:rPr>
                <w:rFonts w:ascii="宋体" w:hAnsi="宋体" w:cs="宋体"/>
                <w:kern w:val="0"/>
              </w:rPr>
              <w:t>70.50%</w:t>
            </w:r>
            <w:r w:rsidRPr="005B399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5B399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B3994">
              <w:rPr>
                <w:rFonts w:ascii="宋体" w:hAnsi="宋体" w:cs="宋体"/>
                <w:kern w:val="0"/>
              </w:rPr>
              <w:t>45,490,081.39</w:t>
            </w:r>
            <w:r w:rsidRPr="005B399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5B399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B3994">
              <w:rPr>
                <w:rFonts w:ascii="宋体" w:hAnsi="宋体" w:cs="宋体"/>
                <w:kern w:val="0"/>
              </w:rPr>
              <w:t>70.50%</w:t>
            </w:r>
            <w:r w:rsidRPr="005B3994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5B3994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B3994">
              <w:rPr>
                <w:rFonts w:ascii="宋体" w:hAnsi="宋体" w:cs="宋体"/>
                <w:kern w:val="0"/>
              </w:rPr>
              <w:t>46,775,269.87</w:t>
            </w:r>
            <w:r w:rsidRPr="005B399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5B399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B3994">
              <w:rPr>
                <w:rFonts w:ascii="宋体" w:hAnsi="宋体" w:cs="宋体"/>
                <w:kern w:val="0"/>
              </w:rPr>
              <w:t>72.49%</w:t>
            </w:r>
            <w:r w:rsidRPr="005B399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5B399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B3994">
              <w:rPr>
                <w:rFonts w:ascii="宋体" w:hAnsi="宋体" w:cs="宋体"/>
                <w:kern w:val="0"/>
              </w:rPr>
              <w:t>46,775,269.87</w:t>
            </w:r>
            <w:r w:rsidRPr="005B3994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5B399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B3994">
              <w:rPr>
                <w:rFonts w:ascii="宋体" w:hAnsi="宋体" w:cs="宋体"/>
                <w:kern w:val="0"/>
              </w:rPr>
              <w:t>72.49%</w:t>
            </w:r>
            <w:r w:rsidRPr="005B3994">
              <w:rPr>
                <w:rFonts w:ascii="宋体" w:hAnsi="宋体" w:cs="宋体"/>
                <w:kern w:val="0"/>
              </w:rPr>
              <w:tab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B3994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B3994" w:rsidRPr="00C720CE" w:rsidRDefault="005B399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B3994" w:rsidRPr="00F90D64" w:rsidRDefault="005B3994" w:rsidP="00E353F6">
            <w:pPr>
              <w:rPr>
                <w:rFonts w:hint="eastAsia"/>
              </w:rPr>
            </w:pPr>
            <w:r w:rsidRPr="00F90D64">
              <w:rPr>
                <w:rFonts w:hint="eastAsia"/>
              </w:rPr>
              <w:t>19</w:t>
            </w:r>
            <w:r w:rsidRPr="00F90D64">
              <w:rPr>
                <w:rFonts w:hint="eastAsia"/>
              </w:rPr>
              <w:t>湘建工</w:t>
            </w:r>
            <w:r w:rsidRPr="00F90D64">
              <w:rPr>
                <w:rFonts w:hint="eastAsia"/>
              </w:rPr>
              <w:t>MTN001</w:t>
            </w:r>
          </w:p>
        </w:tc>
        <w:tc>
          <w:tcPr>
            <w:tcW w:w="1841" w:type="dxa"/>
          </w:tcPr>
          <w:p w:rsidR="005B3994" w:rsidRPr="00B47A8C" w:rsidRDefault="005B3994" w:rsidP="00DD35D2">
            <w:r w:rsidRPr="00B47A8C">
              <w:t>25,490,081.39</w:t>
            </w:r>
          </w:p>
        </w:tc>
        <w:tc>
          <w:tcPr>
            <w:tcW w:w="1859" w:type="dxa"/>
          </w:tcPr>
          <w:p w:rsidR="005B3994" w:rsidRPr="00022A10" w:rsidRDefault="005B3994" w:rsidP="007E2BF3">
            <w:r w:rsidRPr="00022A10">
              <w:t>39.50%</w:t>
            </w:r>
          </w:p>
        </w:tc>
      </w:tr>
      <w:tr w:rsidR="005B3994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B3994" w:rsidRPr="00C720CE" w:rsidRDefault="005B399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B3994" w:rsidRPr="00F90D64" w:rsidRDefault="005B3994" w:rsidP="00E353F6">
            <w:pPr>
              <w:rPr>
                <w:rFonts w:hint="eastAsia"/>
              </w:rPr>
            </w:pPr>
            <w:r w:rsidRPr="00F90D64">
              <w:rPr>
                <w:rFonts w:hint="eastAsia"/>
              </w:rPr>
              <w:t>湖南分行</w:t>
            </w:r>
            <w:r w:rsidRPr="00F90D64">
              <w:rPr>
                <w:rFonts w:hint="eastAsia"/>
              </w:rPr>
              <w:t>17</w:t>
            </w:r>
            <w:r w:rsidRPr="00F90D64">
              <w:rPr>
                <w:rFonts w:hint="eastAsia"/>
              </w:rPr>
              <w:t>资兴债</w:t>
            </w:r>
            <w:r w:rsidRPr="00F90D64">
              <w:rPr>
                <w:rFonts w:hint="eastAsia"/>
              </w:rPr>
              <w:t>02(1780116)</w:t>
            </w:r>
          </w:p>
        </w:tc>
        <w:tc>
          <w:tcPr>
            <w:tcW w:w="1841" w:type="dxa"/>
          </w:tcPr>
          <w:p w:rsidR="005B3994" w:rsidRPr="00B47A8C" w:rsidRDefault="005B3994" w:rsidP="00DD35D2">
            <w:r w:rsidRPr="00B47A8C">
              <w:t>20,000,000.00</w:t>
            </w:r>
          </w:p>
        </w:tc>
        <w:tc>
          <w:tcPr>
            <w:tcW w:w="1859" w:type="dxa"/>
          </w:tcPr>
          <w:p w:rsidR="005B3994" w:rsidRPr="00022A10" w:rsidRDefault="005B3994" w:rsidP="007E2BF3">
            <w:r w:rsidRPr="00022A10">
              <w:t>30.99%</w:t>
            </w:r>
          </w:p>
        </w:tc>
      </w:tr>
      <w:tr w:rsidR="005B3994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B3994" w:rsidRPr="00C720CE" w:rsidRDefault="005B399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B3994" w:rsidRPr="00F90D64" w:rsidRDefault="005B3994" w:rsidP="00E353F6">
            <w:pPr>
              <w:rPr>
                <w:rFonts w:hint="eastAsia"/>
              </w:rPr>
            </w:pPr>
            <w:r w:rsidRPr="00F90D64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5B3994" w:rsidRPr="00B47A8C" w:rsidRDefault="005B3994" w:rsidP="00DD35D2">
            <w:r w:rsidRPr="00B47A8C">
              <w:t>1,285,188.48</w:t>
            </w:r>
          </w:p>
        </w:tc>
        <w:tc>
          <w:tcPr>
            <w:tcW w:w="1859" w:type="dxa"/>
          </w:tcPr>
          <w:p w:rsidR="005B3994" w:rsidRPr="00022A10" w:rsidRDefault="005B3994" w:rsidP="007E2BF3">
            <w:r w:rsidRPr="00022A10">
              <w:t>1.99%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5B3994">
              <w:rPr>
                <w:rFonts w:ascii="宋体" w:hAnsi="宋体" w:cs="宋体" w:hint="eastAsia"/>
                <w:kern w:val="0"/>
              </w:rPr>
              <w:t>1148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B3994" w:rsidP="005204A8">
      <w:pPr>
        <w:jc w:val="center"/>
        <w:rPr>
          <w:b/>
          <w:color w:val="000000"/>
          <w:sz w:val="24"/>
          <w:szCs w:val="24"/>
        </w:rPr>
      </w:pPr>
      <w:r w:rsidRPr="005B3994">
        <w:rPr>
          <w:rFonts w:hint="eastAsia"/>
          <w:b/>
          <w:color w:val="000000"/>
          <w:sz w:val="24"/>
          <w:szCs w:val="24"/>
        </w:rPr>
        <w:t>乾元</w:t>
      </w:r>
      <w:r w:rsidRPr="005B3994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5B3994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5B3994">
        <w:rPr>
          <w:rFonts w:hint="eastAsia"/>
          <w:b/>
          <w:color w:val="000000"/>
          <w:sz w:val="24"/>
          <w:szCs w:val="24"/>
        </w:rPr>
        <w:t>封闭式理财</w:t>
      </w:r>
      <w:r w:rsidRPr="005B3994">
        <w:rPr>
          <w:rFonts w:hint="eastAsia"/>
          <w:b/>
          <w:color w:val="000000"/>
          <w:sz w:val="24"/>
          <w:szCs w:val="24"/>
        </w:rPr>
        <w:t>20</w:t>
      </w:r>
      <w:r w:rsidRPr="005B3994">
        <w:rPr>
          <w:rFonts w:hint="eastAsia"/>
          <w:b/>
          <w:color w:val="000000"/>
          <w:sz w:val="24"/>
          <w:szCs w:val="24"/>
        </w:rPr>
        <w:t>年第</w:t>
      </w:r>
      <w:r w:rsidRPr="005B3994">
        <w:rPr>
          <w:rFonts w:hint="eastAsia"/>
          <w:b/>
          <w:color w:val="000000"/>
          <w:sz w:val="24"/>
          <w:szCs w:val="24"/>
        </w:rPr>
        <w:t>35</w:t>
      </w:r>
      <w:r w:rsidRPr="005B3994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5B3994" w:rsidRPr="005B3994">
        <w:rPr>
          <w:rFonts w:ascii="宋体" w:hAnsi="宋体" w:hint="eastAsia"/>
          <w:color w:val="000000"/>
          <w:szCs w:val="21"/>
        </w:rPr>
        <w:t>乾元-福润潇湘封闭式理财20年第35期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204A8" w:rsidP="005A08AB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204A8" w:rsidP="005A08AB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5204A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3C" w:rsidRDefault="003F233C" w:rsidP="00747E15">
      <w:r>
        <w:separator/>
      </w:r>
    </w:p>
  </w:endnote>
  <w:endnote w:type="continuationSeparator" w:id="0">
    <w:p w:rsidR="003F233C" w:rsidRDefault="003F233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3C" w:rsidRDefault="003F233C" w:rsidP="00747E15">
      <w:r>
        <w:separator/>
      </w:r>
    </w:p>
  </w:footnote>
  <w:footnote w:type="continuationSeparator" w:id="0">
    <w:p w:rsidR="003F233C" w:rsidRDefault="003F233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3F233C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B3994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1579</Characters>
  <Application>Microsoft Office Word</Application>
  <DocSecurity>0</DocSecurity>
  <Lines>13</Lines>
  <Paragraphs>3</Paragraphs>
  <ScaleCrop>false</ScaleCrop>
  <Company>微软中国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2020-09-07T09:02:00Z</dcterms:created>
  <dcterms:modified xsi:type="dcterms:W3CDTF">2020-09-07T09:02:00Z</dcterms:modified>
</cp:coreProperties>
</file>