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D2C9F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DD2C9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DD2C9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DD2C9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封闭式理财19年第401期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D2C9F" w:rsidP="00DD2C9F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D2C9F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D2C9F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D2C9F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封闭式理财19年第401期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D2C9F">
        <w:rPr>
          <w:rFonts w:asciiTheme="minorEastAsia" w:eastAsiaTheme="minorEastAsia" w:hAnsiTheme="minorEastAsia"/>
          <w:color w:val="000000"/>
          <w:sz w:val="28"/>
          <w:szCs w:val="28"/>
        </w:rPr>
        <w:t>9810000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D2C9F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277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D2C9F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/>
                <w:color w:val="000000"/>
                <w:szCs w:val="21"/>
              </w:rPr>
              <w:t>3.95%</w:t>
            </w: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3F362E">
        <w:trPr>
          <w:trHeight w:val="641"/>
        </w:trPr>
        <w:tc>
          <w:tcPr>
            <w:tcW w:w="2943" w:type="dxa"/>
            <w:vAlign w:val="center"/>
          </w:tcPr>
          <w:p w:rsidR="00E31B0A" w:rsidRPr="00E31B0A" w:rsidRDefault="00DD2C9F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D2C9F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D2C9F">
              <w:rPr>
                <w:rFonts w:asciiTheme="minorEastAsia" w:eastAsiaTheme="minorEastAsia" w:hAnsiTheme="minorEastAsia" w:hint="eastAsia"/>
                <w:szCs w:val="21"/>
              </w:rPr>
              <w:t>封闭式理财19年第401期</w:t>
            </w:r>
          </w:p>
        </w:tc>
        <w:tc>
          <w:tcPr>
            <w:tcW w:w="1418" w:type="dxa"/>
            <w:vAlign w:val="center"/>
          </w:tcPr>
          <w:p w:rsidR="00E31B0A" w:rsidRPr="00DD2C9F" w:rsidRDefault="00DD2C9F" w:rsidP="00DD2C9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2019年9月25日</w:t>
            </w:r>
          </w:p>
        </w:tc>
        <w:tc>
          <w:tcPr>
            <w:tcW w:w="1417" w:type="dxa"/>
            <w:vAlign w:val="center"/>
          </w:tcPr>
          <w:p w:rsidR="00E31B0A" w:rsidRPr="00DD2C9F" w:rsidRDefault="00DD2C9F" w:rsidP="00DD2C9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2019年9月28日</w:t>
            </w:r>
          </w:p>
        </w:tc>
        <w:tc>
          <w:tcPr>
            <w:tcW w:w="1418" w:type="dxa"/>
            <w:vAlign w:val="center"/>
          </w:tcPr>
          <w:p w:rsidR="00E31B0A" w:rsidRPr="00DD2C9F" w:rsidRDefault="00DD2C9F" w:rsidP="00DD2C9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2019年9月29日</w:t>
            </w:r>
          </w:p>
        </w:tc>
        <w:tc>
          <w:tcPr>
            <w:tcW w:w="1326" w:type="dxa"/>
            <w:vAlign w:val="center"/>
          </w:tcPr>
          <w:p w:rsidR="00E31B0A" w:rsidRPr="00DD2C9F" w:rsidRDefault="00DD2C9F" w:rsidP="00DD2C9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D2C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2020年7月2日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D2C9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8.52</w:t>
            </w:r>
          </w:p>
        </w:tc>
        <w:tc>
          <w:tcPr>
            <w:tcW w:w="1843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0.88</w:t>
            </w:r>
          </w:p>
        </w:tc>
        <w:tc>
          <w:tcPr>
            <w:tcW w:w="1418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8.52</w:t>
            </w:r>
          </w:p>
        </w:tc>
        <w:tc>
          <w:tcPr>
            <w:tcW w:w="1842" w:type="dxa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0.88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D2C9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336.64</w:t>
            </w:r>
          </w:p>
        </w:tc>
        <w:tc>
          <w:tcPr>
            <w:tcW w:w="1843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34.52</w:t>
            </w:r>
          </w:p>
        </w:tc>
        <w:tc>
          <w:tcPr>
            <w:tcW w:w="1418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336.64</w:t>
            </w:r>
          </w:p>
        </w:tc>
        <w:tc>
          <w:tcPr>
            <w:tcW w:w="1842" w:type="dxa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34.52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DD2C9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629.92</w:t>
            </w:r>
          </w:p>
        </w:tc>
        <w:tc>
          <w:tcPr>
            <w:tcW w:w="1843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64.6</w:t>
            </w:r>
          </w:p>
        </w:tc>
        <w:tc>
          <w:tcPr>
            <w:tcW w:w="1418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629.92</w:t>
            </w:r>
          </w:p>
        </w:tc>
        <w:tc>
          <w:tcPr>
            <w:tcW w:w="1842" w:type="dxa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64.6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DD2C9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975.08</w:t>
            </w:r>
            <w:r w:rsidR="002E6F92"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975.08</w:t>
            </w:r>
          </w:p>
        </w:tc>
        <w:tc>
          <w:tcPr>
            <w:tcW w:w="1842" w:type="dxa"/>
          </w:tcPr>
          <w:p w:rsidR="005204A8" w:rsidRDefault="00DD2C9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DD2C9F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DD2C9F">
              <w:rPr>
                <w:rFonts w:asciiTheme="minorEastAsia" w:eastAsiaTheme="minorEastAsia" w:hAnsiTheme="minorEastAsia" w:hint="eastAsia"/>
              </w:rPr>
              <w:t>电国际AB002</w:t>
            </w:r>
          </w:p>
        </w:tc>
        <w:tc>
          <w:tcPr>
            <w:tcW w:w="1841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/>
              </w:rPr>
              <w:t>6299238.98</w:t>
            </w:r>
          </w:p>
        </w:tc>
        <w:tc>
          <w:tcPr>
            <w:tcW w:w="185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64.6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DD2C9F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DD2C9F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/>
              </w:rPr>
              <w:t>3366397.88</w:t>
            </w:r>
          </w:p>
        </w:tc>
        <w:tc>
          <w:tcPr>
            <w:tcW w:w="185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34.52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2C9F">
              <w:rPr>
                <w:rFonts w:asciiTheme="minorEastAsia" w:eastAsiaTheme="minorEastAsia" w:hAnsiTheme="minorEastAsia"/>
              </w:rPr>
              <w:t>85193.69</w:t>
            </w:r>
          </w:p>
        </w:tc>
        <w:tc>
          <w:tcPr>
            <w:tcW w:w="1859" w:type="dxa"/>
          </w:tcPr>
          <w:p w:rsidR="005204A8" w:rsidRPr="00C720CE" w:rsidRDefault="00DD2C9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0.88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DD2C9F">
              <w:rPr>
                <w:rFonts w:ascii="宋体" w:hAnsi="宋体" w:cs="宋体" w:hint="eastAsia"/>
                <w:kern w:val="0"/>
              </w:rPr>
              <w:t>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D2C9F" w:rsidP="005204A8">
      <w:pPr>
        <w:jc w:val="center"/>
        <w:rPr>
          <w:b/>
          <w:color w:val="000000"/>
          <w:sz w:val="24"/>
          <w:szCs w:val="24"/>
        </w:rPr>
      </w:pPr>
      <w:r w:rsidRPr="00DD2C9F">
        <w:rPr>
          <w:rFonts w:hint="eastAsia"/>
          <w:b/>
          <w:color w:val="000000"/>
          <w:sz w:val="24"/>
          <w:szCs w:val="24"/>
        </w:rPr>
        <w:t>乾元</w:t>
      </w:r>
      <w:r w:rsidRPr="00DD2C9F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D2C9F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D2C9F">
        <w:rPr>
          <w:rFonts w:hint="eastAsia"/>
          <w:b/>
          <w:color w:val="000000"/>
          <w:sz w:val="24"/>
          <w:szCs w:val="24"/>
        </w:rPr>
        <w:t>封闭式理财</w:t>
      </w:r>
      <w:r w:rsidRPr="00DD2C9F">
        <w:rPr>
          <w:rFonts w:hint="eastAsia"/>
          <w:b/>
          <w:color w:val="000000"/>
          <w:sz w:val="24"/>
          <w:szCs w:val="24"/>
        </w:rPr>
        <w:t>19</w:t>
      </w:r>
      <w:r w:rsidRPr="00DD2C9F">
        <w:rPr>
          <w:rFonts w:hint="eastAsia"/>
          <w:b/>
          <w:color w:val="000000"/>
          <w:sz w:val="24"/>
          <w:szCs w:val="24"/>
        </w:rPr>
        <w:t>年第</w:t>
      </w:r>
      <w:r w:rsidRPr="00DD2C9F">
        <w:rPr>
          <w:rFonts w:hint="eastAsia"/>
          <w:b/>
          <w:color w:val="000000"/>
          <w:sz w:val="24"/>
          <w:szCs w:val="24"/>
        </w:rPr>
        <w:t>401</w:t>
      </w:r>
      <w:r w:rsidRPr="00DD2C9F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D2C9F" w:rsidRPr="00DD2C9F">
        <w:rPr>
          <w:rFonts w:ascii="宋体" w:hAnsi="宋体" w:hint="eastAsia"/>
          <w:color w:val="000000"/>
          <w:szCs w:val="21"/>
        </w:rPr>
        <w:t>乾元-</w:t>
      </w:r>
      <w:proofErr w:type="gramStart"/>
      <w:r w:rsidR="00DD2C9F" w:rsidRPr="00DD2C9F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DD2C9F" w:rsidRPr="00DD2C9F">
        <w:rPr>
          <w:rFonts w:ascii="宋体" w:hAnsi="宋体" w:hint="eastAsia"/>
          <w:color w:val="000000"/>
          <w:szCs w:val="21"/>
        </w:rPr>
        <w:t>封闭式理财19年第401期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93"/>
        <w:gridCol w:w="1328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362E" w:rsidP="005A08AB">
            <w:pPr>
              <w:jc w:val="center"/>
            </w:pPr>
            <w:r>
              <w:rPr>
                <w:rFonts w:hint="eastAsia"/>
              </w:rPr>
              <w:t>非标志化债权类资产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362E" w:rsidP="005A08AB">
            <w:pPr>
              <w:jc w:val="center"/>
            </w:pPr>
            <w:r>
              <w:rPr>
                <w:rFonts w:hint="eastAsia"/>
              </w:rPr>
              <w:t>湖南郴电国际发展股份有限公司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F362E" w:rsidRDefault="003F362E" w:rsidP="005A08AB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湘</w:t>
            </w:r>
            <w:proofErr w:type="gramStart"/>
            <w:r>
              <w:rPr>
                <w:rFonts w:hint="eastAsia"/>
              </w:rPr>
              <w:t>郴</w:t>
            </w:r>
            <w:proofErr w:type="gramEnd"/>
            <w:r>
              <w:rPr>
                <w:rFonts w:hint="eastAsia"/>
              </w:rPr>
              <w:t>电国际</w:t>
            </w:r>
            <w:r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362E" w:rsidP="005A08AB">
            <w:pPr>
              <w:jc w:val="center"/>
            </w:pPr>
            <w:r>
              <w:rPr>
                <w:rFonts w:hint="eastAsia"/>
              </w:rPr>
              <w:t>1766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3F362E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60" w:rsidRDefault="00F94F60" w:rsidP="00747E15">
      <w:r>
        <w:separator/>
      </w:r>
    </w:p>
  </w:endnote>
  <w:endnote w:type="continuationSeparator" w:id="0">
    <w:p w:rsidR="00F94F60" w:rsidRDefault="00F94F6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60" w:rsidRDefault="00F94F60" w:rsidP="00747E15">
      <w:r>
        <w:separator/>
      </w:r>
    </w:p>
  </w:footnote>
  <w:footnote w:type="continuationSeparator" w:id="0">
    <w:p w:rsidR="00F94F60" w:rsidRDefault="00F94F6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5860"/>
    <w:rsid w:val="00126391"/>
    <w:rsid w:val="00131840"/>
    <w:rsid w:val="00145594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6F92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3F362E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38C5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6454A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D2C9F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94F60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1564</Characters>
  <Application>Microsoft Office Word</Application>
  <DocSecurity>0</DocSecurity>
  <Lines>13</Lines>
  <Paragraphs>3</Paragraphs>
  <ScaleCrop>false</ScaleCrop>
  <Company>微软中国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2020-03-23T08:57:00Z</dcterms:created>
  <dcterms:modified xsi:type="dcterms:W3CDTF">2020-03-26T06:20:00Z</dcterms:modified>
</cp:coreProperties>
</file>